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7.png" ContentType="image/png"/>
  <Override PartName="/word/media/image5.jpeg" ContentType="image/jpeg"/>
  <Override PartName="/word/media/image8.jpeg" ContentType="image/jpeg"/>
  <Override PartName="/word/media/image6.png" ContentType="image/png"/>
  <Override PartName="/word/media/image10.jpeg" ContentType="image/jpeg"/>
  <Override PartName="/word/media/image11.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color w:val="0D0D0D" w:themeColor="text1" w:themeTint="f2"/>
          <w:sz w:val="24"/>
        </w:rPr>
      </w:pPr>
      <w:r>
        <w:rPr>
          <w:color w:val="0D0D0D" w:themeColor="text1" w:themeTint="f2"/>
          <w:sz w:val="24"/>
        </w:rPr>
      </w:r>
      <w:bookmarkStart w:id="0" w:name="_GoBack"/>
      <w:bookmarkStart w:id="1" w:name="_GoBack"/>
      <w:bookmarkEnd w:id="1"/>
    </w:p>
    <w:p>
      <w:pPr>
        <w:pStyle w:val="Normal"/>
        <w:jc w:val="both"/>
        <w:rPr>
          <w:color w:val="0D0D0D" w:themeColor="text1" w:themeTint="f2"/>
          <w:sz w:val="24"/>
        </w:rPr>
      </w:pPr>
      <w:r>
        <w:rPr>
          <w:color w:val="0D0D0D" w:themeColor="text1" w:themeTint="f2"/>
          <w:sz w:val="24"/>
        </w:rPr>
        <w:t xml:space="preserve">Jeune médecin généraliste installée depuis janvier 2020 à Pampelonne </w:t>
      </w:r>
      <w:r>
        <w:rPr>
          <w:b/>
          <w:color w:val="0D0D0D" w:themeColor="text1" w:themeTint="f2"/>
          <w:sz w:val="24"/>
        </w:rPr>
        <w:t>recherche Remplaçant(e) / Collaborateur(trice) / Associé(e)</w:t>
      </w:r>
      <w:r>
        <w:rPr>
          <w:color w:val="0D0D0D" w:themeColor="text1" w:themeTint="f2"/>
          <w:sz w:val="24"/>
        </w:rPr>
        <w:t xml:space="preserve"> suite au départ à la retraite d’un médecin généraliste au sein la maison de santé pluri professionnelle </w:t>
      </w:r>
      <w:r>
        <w:rPr>
          <w:b/>
          <w:color w:val="0D0D0D" w:themeColor="text1" w:themeTint="f2"/>
          <w:sz w:val="24"/>
        </w:rPr>
        <w:t>(MSP) du Ségala - site de Pampelonne</w:t>
      </w:r>
      <w:r>
        <w:rPr>
          <w:color w:val="0D0D0D" w:themeColor="text1" w:themeTint="f2"/>
          <w:sz w:val="24"/>
        </w:rPr>
        <w:t>.</w:t>
      </w:r>
    </w:p>
    <w:p>
      <w:pPr>
        <w:pStyle w:val="Normal"/>
        <w:jc w:val="both"/>
        <w:rPr>
          <w:color w:val="0D0D0D" w:themeColor="text1" w:themeTint="f2"/>
          <w:sz w:val="24"/>
        </w:rPr>
      </w:pPr>
      <w:r>
        <w:rPr>
          <w:color w:val="0D0D0D" w:themeColor="text1" w:themeTint="f2"/>
          <w:sz w:val="24"/>
        </w:rPr>
      </w:r>
    </w:p>
    <w:p>
      <w:pPr>
        <w:pStyle w:val="ListParagraph"/>
        <w:numPr>
          <w:ilvl w:val="0"/>
          <w:numId w:val="6"/>
        </w:numPr>
        <w:spacing w:before="0" w:after="0"/>
        <w:ind w:left="1068" w:hanging="360"/>
        <w:rPr>
          <w:rStyle w:val="Aucune"/>
          <w:color w:val="000000" w:themeColor="text1"/>
        </w:rPr>
      </w:pPr>
      <w:r>
        <w:rPr>
          <w:rStyle w:val="Aucune"/>
          <w:b/>
          <w:bCs/>
          <w:color w:val="000000" w:themeColor="text1"/>
          <w:u w:val="none" w:color="404040"/>
        </w:rPr>
        <w:t>La MSP multi-site du Ségala</w:t>
      </w:r>
      <w:r>
        <w:rPr>
          <w:rStyle w:val="Aucune"/>
          <w:color w:val="000000" w:themeColor="text1"/>
          <w:u w:val="none" w:color="404040"/>
        </w:rPr>
        <w:t xml:space="preserve"> </w:t>
      </w:r>
      <w:r>
        <w:rPr>
          <w:rStyle w:val="Aucune"/>
          <w:b/>
          <w:color w:val="000000" w:themeColor="text1"/>
          <w:u w:val="none" w:color="404040"/>
        </w:rPr>
        <w:t>est située sur 3 villages</w:t>
      </w:r>
      <w:r>
        <w:rPr>
          <w:rStyle w:val="Aucune"/>
          <w:color w:val="000000" w:themeColor="text1"/>
          <w:u w:val="none" w:color="404040"/>
        </w:rPr>
        <w:t xml:space="preserve">: Mirandol-Bourgnounac, Pampelonne et Tanus. </w:t>
      </w:r>
    </w:p>
    <w:p>
      <w:pPr>
        <w:pStyle w:val="ListParagraph"/>
        <w:spacing w:before="0" w:after="0"/>
        <w:ind w:left="1068" w:hanging="0"/>
        <w:rPr>
          <w:rStyle w:val="Aucune"/>
          <w:color w:val="000000" w:themeColor="text1"/>
          <w:u w:val="none" w:color="404040"/>
        </w:rPr>
      </w:pPr>
      <w:r>
        <w:rPr>
          <w:rStyle w:val="Aucune"/>
          <w:color w:val="000000" w:themeColor="text1"/>
          <w:u w:val="none" w:color="404040"/>
        </w:rPr>
        <w:t>Les communes sont éloignées entre elles de 10 km.</w:t>
      </w:r>
    </w:p>
    <w:p>
      <w:pPr>
        <w:pStyle w:val="ListParagraph"/>
        <w:spacing w:before="0" w:after="0"/>
        <w:ind w:left="1068" w:hanging="0"/>
        <w:rPr>
          <w:rStyle w:val="Aucune"/>
          <w:color w:val="000000" w:themeColor="text1"/>
          <w:u w:val="none" w:color="404040"/>
        </w:rPr>
      </w:pPr>
      <w:r>
        <w:rPr>
          <w:color w:val="000000" w:themeColor="text1"/>
          <w:u w:val="none" w:color="404040"/>
        </w:rPr>
      </w:r>
    </w:p>
    <w:p>
      <w:pPr>
        <w:pStyle w:val="ListParagraph"/>
        <w:numPr>
          <w:ilvl w:val="1"/>
          <w:numId w:val="2"/>
        </w:numPr>
        <w:rPr>
          <w:rStyle w:val="Aucune"/>
          <w:color w:val="0D0D0D" w:themeColor="text1" w:themeTint="f2"/>
          <w:lang w:val="fr-FR"/>
        </w:rPr>
      </w:pPr>
      <w:r>
        <w:rPr>
          <w:b/>
          <w:color w:val="0D0D0D" w:themeColor="text1" w:themeTint="f2"/>
        </w:rPr>
        <w:t>Les locaux ont été réhabilités récemment.</w:t>
      </w:r>
    </w:p>
    <w:p>
      <w:pPr>
        <w:pStyle w:val="ListParagraph"/>
        <w:numPr>
          <w:ilvl w:val="0"/>
          <w:numId w:val="2"/>
        </w:numPr>
        <w:spacing w:before="0" w:after="0"/>
        <w:ind w:left="1068" w:hanging="360"/>
        <w:rPr>
          <w:color w:val="0D0D0D" w:themeColor="text1" w:themeTint="f2"/>
        </w:rPr>
      </w:pPr>
      <w:r>
        <w:rPr>
          <w:rStyle w:val="Aucune"/>
          <w:b/>
          <w:bCs/>
          <w:color w:val="0D0D0D" w:themeColor="text1" w:themeTint="f2"/>
          <w:u w:val="none" w:color="404040"/>
        </w:rPr>
        <w:t xml:space="preserve">La commune de Pampelonne se trouve: </w:t>
      </w:r>
    </w:p>
    <w:p>
      <w:pPr>
        <w:pStyle w:val="ListParagraph"/>
        <w:numPr>
          <w:ilvl w:val="0"/>
          <w:numId w:val="1"/>
        </w:numPr>
        <w:shd w:val="clear" w:color="auto" w:fill="FFFFFF"/>
        <w:spacing w:lineRule="auto" w:line="240" w:before="0" w:after="0"/>
        <w:ind w:left="1068" w:hanging="360"/>
        <w:rPr>
          <w:rStyle w:val="Aucune"/>
          <w:color w:val="0D0D0D" w:themeColor="text1" w:themeTint="f2"/>
        </w:rPr>
      </w:pPr>
      <w:r>
        <w:rPr>
          <w:rStyle w:val="Aucune"/>
          <w:b/>
          <w:color w:val="0D0D0D" w:themeColor="text1" w:themeTint="f2"/>
          <w:u w:val="none" w:color="404040"/>
        </w:rPr>
        <w:t>à 15 mn de Carmaux</w:t>
      </w:r>
      <w:r>
        <w:rPr>
          <w:rStyle w:val="Aucune"/>
          <w:color w:val="0D0D0D" w:themeColor="text1" w:themeTint="f2"/>
          <w:u w:val="none" w:color="404040"/>
        </w:rPr>
        <w:t xml:space="preserve"> et de la polyclinique Sainte-Barbe (radiologie et spécialistes)</w:t>
      </w:r>
    </w:p>
    <w:p>
      <w:pPr>
        <w:pStyle w:val="ListParagraph"/>
        <w:numPr>
          <w:ilvl w:val="0"/>
          <w:numId w:val="1"/>
        </w:numPr>
        <w:shd w:val="clear" w:color="auto" w:fill="FFFFFF"/>
        <w:spacing w:lineRule="auto" w:line="240" w:before="0" w:after="120"/>
        <w:ind w:left="1068" w:hanging="360"/>
        <w:rPr>
          <w:rStyle w:val="Aucune"/>
          <w:color w:val="0D0D0D" w:themeColor="text1" w:themeTint="f2"/>
        </w:rPr>
      </w:pPr>
      <w:r>
        <w:rPr>
          <w:rStyle w:val="Aucune"/>
          <w:b/>
          <w:color w:val="0D0D0D" w:themeColor="text1" w:themeTint="f2"/>
          <w:u w:val="none" w:color="404040"/>
        </w:rPr>
        <w:t>à 25 mn d’Albi</w:t>
      </w:r>
      <w:r>
        <w:rPr>
          <w:rStyle w:val="Aucune"/>
          <w:color w:val="0D0D0D" w:themeColor="text1" w:themeTint="f2"/>
          <w:u w:val="none" w:color="404040"/>
        </w:rPr>
        <w:t xml:space="preserve"> (50000 habitants) et de ses excellents plateaux techniques: CH Albi - Clinique Claude Bernard- Clinique Toulouse-Lautrec - Fondation</w:t>
      </w:r>
      <w:r>
        <w:rPr>
          <w:rStyle w:val="Aucune"/>
          <w:rFonts w:ascii="Arial" w:hAnsi="Arial"/>
          <w:color w:val="0D0D0D" w:themeColor="text1" w:themeTint="f2"/>
          <w:u w:val="none" w:color="404040"/>
        </w:rPr>
        <w:t xml:space="preserve"> </w:t>
      </w:r>
      <w:r>
        <w:rPr>
          <w:rStyle w:val="Aucune"/>
          <w:color w:val="0D0D0D" w:themeColor="text1" w:themeTint="f2"/>
          <w:u w:val="none" w:color="404040"/>
        </w:rPr>
        <w:t xml:space="preserve">Bon sauveur d’Alby et </w:t>
      </w:r>
      <w:r>
        <w:rPr>
          <w:rStyle w:val="Aucune"/>
          <w:b/>
          <w:color w:val="0D0D0D" w:themeColor="text1" w:themeTint="f2"/>
          <w:u w:val="none" w:color="404040"/>
        </w:rPr>
        <w:t>à 45 mn de Rodez</w:t>
      </w:r>
      <w:r>
        <w:rPr>
          <w:rStyle w:val="Aucune"/>
          <w:color w:val="0D0D0D" w:themeColor="text1" w:themeTint="f2"/>
          <w:u w:val="none" w:color="404040"/>
        </w:rPr>
        <w:t>.</w:t>
      </w:r>
    </w:p>
    <w:p>
      <w:pPr>
        <w:pStyle w:val="ListParagraph"/>
        <w:numPr>
          <w:ilvl w:val="0"/>
          <w:numId w:val="1"/>
        </w:numPr>
        <w:shd w:val="clear" w:color="auto" w:fill="FFFFFF"/>
        <w:spacing w:lineRule="auto" w:line="240" w:before="0" w:after="120"/>
        <w:ind w:left="1068" w:hanging="360"/>
        <w:rPr>
          <w:color w:val="0D0D0D" w:themeColor="text1" w:themeTint="f2"/>
        </w:rPr>
      </w:pPr>
      <w:r>
        <w:rPr>
          <w:rStyle w:val="Aucune"/>
          <w:b/>
          <w:color w:val="0D0D0D" w:themeColor="text1" w:themeTint="f2"/>
          <w:u w:val="none" w:color="333333"/>
        </w:rPr>
        <w:t>à 1h30 de Toulouse</w:t>
      </w:r>
      <w:r>
        <w:rPr>
          <w:rStyle w:val="Aucune"/>
          <w:color w:val="0D0D0D" w:themeColor="text1" w:themeTint="f2"/>
          <w:u w:val="none" w:color="333333"/>
        </w:rPr>
        <w:t xml:space="preserve"> (CHU - Aéroport, navettes pluriquotidiennes pour Paris).</w:t>
      </w:r>
    </w:p>
    <w:p>
      <w:pPr>
        <w:pStyle w:val="ListParagraph"/>
        <w:numPr>
          <w:ilvl w:val="0"/>
          <w:numId w:val="1"/>
        </w:numPr>
        <w:shd w:val="clear" w:color="auto" w:fill="FFFFFF"/>
        <w:spacing w:lineRule="auto" w:line="240" w:before="0" w:after="120"/>
        <w:ind w:left="1068" w:hanging="360"/>
        <w:rPr>
          <w:rStyle w:val="Aucune"/>
          <w:color w:val="0D0D0D" w:themeColor="text1" w:themeTint="f2"/>
        </w:rPr>
      </w:pPr>
      <w:r>
        <w:rPr>
          <w:rStyle w:val="Aucune"/>
          <w:b/>
          <w:color w:val="0D0D0D" w:themeColor="text1" w:themeTint="f2"/>
          <w:u w:val="none" w:color="333333"/>
        </w:rPr>
        <w:t>à 2h de la Méditerranée et des Pyrénées</w:t>
      </w:r>
      <w:r>
        <w:rPr>
          <w:rStyle w:val="Aucune"/>
          <w:color w:val="0D0D0D" w:themeColor="text1" w:themeTint="f2"/>
          <w:u w:val="none" w:color="333333"/>
        </w:rPr>
        <w:t xml:space="preserve"> par l’A68.</w:t>
      </w:r>
    </w:p>
    <w:p>
      <w:pPr>
        <w:pStyle w:val="ListParagraph"/>
        <w:shd w:val="clear" w:color="auto" w:fill="FFFFFF"/>
        <w:spacing w:lineRule="auto" w:line="240" w:before="0" w:after="120"/>
        <w:ind w:left="1068" w:hanging="0"/>
        <w:rPr>
          <w:rStyle w:val="Aucune"/>
          <w:color w:val="0D0D0D" w:themeColor="text1" w:themeTint="f2"/>
        </w:rPr>
      </w:pPr>
      <w:r>
        <w:rPr>
          <w:color w:val="0D0D0D" w:themeColor="text1" w:themeTint="f2"/>
        </w:rPr>
      </w:r>
    </w:p>
    <w:p>
      <w:pPr>
        <w:pStyle w:val="ListParagraph"/>
        <w:numPr>
          <w:ilvl w:val="1"/>
          <w:numId w:val="2"/>
        </w:numPr>
        <w:shd w:val="clear" w:color="auto" w:fill="FFFFFF"/>
        <w:spacing w:before="60" w:after="160"/>
        <w:rPr>
          <w:rStyle w:val="Aucune"/>
          <w:b/>
          <w:b/>
          <w:bCs/>
          <w:color w:val="0D0D0D" w:themeColor="text1" w:themeTint="f2"/>
          <w:u w:val="none" w:color="404040"/>
        </w:rPr>
      </w:pPr>
      <w:r>
        <w:rPr>
          <w:rStyle w:val="Aucune"/>
          <w:b/>
          <w:color w:val="0D0D0D" w:themeColor="text1" w:themeTint="f2"/>
          <w:u w:val="none" w:color="404040"/>
        </w:rPr>
        <w:t>La patientèle est semi-rurale, agréable et respectueuse. Pampelonne compte 1500 habitants.</w:t>
      </w:r>
    </w:p>
    <w:p>
      <w:pPr>
        <w:pStyle w:val="ListParagraph"/>
        <w:shd w:val="clear" w:color="auto" w:fill="FFFFFF"/>
        <w:ind w:left="360" w:hanging="0"/>
        <w:rPr>
          <w:rStyle w:val="Aucune"/>
          <w:b/>
          <w:b/>
          <w:bCs/>
          <w:color w:val="0D0D0D" w:themeColor="text1" w:themeTint="f2"/>
          <w:u w:val="single" w:color="404040"/>
        </w:rPr>
      </w:pPr>
      <w:r>
        <w:rPr>
          <w:b/>
          <w:bCs/>
          <w:color w:val="0D0D0D" w:themeColor="text1" w:themeTint="f2"/>
          <w:u w:val="single" w:color="404040"/>
        </w:rPr>
      </w:r>
    </w:p>
    <w:p>
      <w:pPr>
        <w:pStyle w:val="ListParagraph"/>
        <w:shd w:val="clear" w:color="auto" w:fill="FFFFFF"/>
        <w:ind w:left="360" w:hanging="0"/>
        <w:rPr>
          <w:rStyle w:val="Aucune"/>
          <w:color w:val="0D0D0D" w:themeColor="text1" w:themeTint="f2"/>
        </w:rPr>
      </w:pPr>
      <w:r>
        <w:rPr>
          <w:rStyle w:val="Aucune"/>
          <w:b/>
          <w:bCs/>
          <w:color w:val="0D0D0D" w:themeColor="text1" w:themeTint="f2"/>
          <w:u w:val="single" w:color="404040"/>
        </w:rPr>
        <w:t>POUR PLUS D’INFORMATIONS</w:t>
      </w:r>
    </w:p>
    <w:p>
      <w:pPr>
        <w:pStyle w:val="Corps"/>
        <w:shd w:val="clear" w:color="auto" w:fill="FFFFFF"/>
        <w:spacing w:lineRule="auto" w:line="240" w:before="0" w:after="0"/>
        <w:ind w:firstLine="360"/>
        <w:rPr/>
      </w:pPr>
      <w:r>
        <w:rPr>
          <w:rStyle w:val="Aucune"/>
          <w:color w:val="0D0D0D" w:themeColor="text1" w:themeTint="f2"/>
          <w:u w:val="none" w:color="404040"/>
          <w:shd w:fill="FFFFFF" w:val="clear"/>
        </w:rPr>
        <w:t xml:space="preserve">Dr. GUIERRE Audrey, médecin généraliste: </w:t>
      </w:r>
      <w:r>
        <w:rPr/>
        <w:t xml:space="preserve">: </w:t>
      </w:r>
      <w:hyperlink r:id="rId2">
        <w:r>
          <w:rPr>
            <w:rStyle w:val="LienInternet"/>
          </w:rPr>
          <w:t>docteur.guierre@gmail.com</w:t>
        </w:r>
      </w:hyperlink>
    </w:p>
    <w:p>
      <w:pPr>
        <w:pStyle w:val="Normal"/>
        <w:jc w:val="center"/>
        <w:rPr/>
      </w:pPr>
      <w:r>
        <w:rPr/>
        <mc:AlternateContent>
          <mc:Choice Requires="wps">
            <w:drawing>
              <wp:inline distT="0" distB="0" distL="0" distR="0" wp14:anchorId="7839B5A7">
                <wp:extent cx="3100705" cy="2067560"/>
                <wp:effectExtent l="0" t="0" r="0" b="0"/>
                <wp:docPr id="3" name="Bât extérieur.jpg"/>
                <a:graphic xmlns:a="http://schemas.openxmlformats.org/drawingml/2006/main">
                  <a:graphicData uri="http://schemas.openxmlformats.org/drawingml/2006/picture">
                    <pic:pic xmlns:pic="http://schemas.openxmlformats.org/drawingml/2006/picture">
                      <pic:nvPicPr>
                        <pic:cNvPr id="0" name="Bât extérieur.jpg" descr=""/>
                        <pic:cNvPicPr/>
                      </pic:nvPicPr>
                      <pic:blipFill>
                        <a:blip r:embed="rId3"/>
                        <a:stretch/>
                      </pic:blipFill>
                      <pic:spPr>
                        <a:xfrm>
                          <a:off x="0" y="0"/>
                          <a:ext cx="3099960" cy="2066760"/>
                        </a:xfrm>
                        <a:prstGeom prst="rect">
                          <a:avLst/>
                        </a:prstGeom>
                        <a:ln>
                          <a:noFill/>
                        </a:ln>
                        <a:effectLst>
                          <a:outerShdw algn="tl" blurRad="190500" rotWithShape="0">
                            <a:srgbClr val="000000">
                              <a:alpha val="70000"/>
                            </a:srgbClr>
                          </a:outerShdw>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Bât extérieur.jpg" stroked="f" style="position:absolute;margin-left:0pt;margin-top:-162.8pt;width:244.05pt;height:162.7pt;mso-position-vertical:top" wp14:anchorId="7839B5A7" type="shapetype_75">
                <v:imagedata r:id="rId3" o:detectmouseclick="t"/>
                <w10:wrap type="none"/>
                <v:stroke color="#3465a4" joinstyle="round" endcap="flat"/>
              </v:shape>
            </w:pict>
          </mc:Fallback>
        </mc:AlternateContent>
        <mc:AlternateContent>
          <mc:Choice Requires="wps">
            <w:drawing>
              <wp:anchor behindDoc="0" distT="152400" distB="152400" distL="152400" distR="152400" simplePos="0" locked="0" layoutInCell="1" allowOverlap="1" relativeHeight="15" wp14:anchorId="711CA702">
                <wp:simplePos x="0" y="0"/>
                <wp:positionH relativeFrom="margin">
                  <wp:posOffset>361950</wp:posOffset>
                </wp:positionH>
                <wp:positionV relativeFrom="line">
                  <wp:posOffset>466725</wp:posOffset>
                </wp:positionV>
                <wp:extent cx="5911215" cy="405765"/>
                <wp:effectExtent l="0" t="0" r="13970" b="13970"/>
                <wp:wrapTopAndBottom/>
                <wp:docPr id="1" name="officeArt object"/>
                <a:graphic xmlns:a="http://schemas.openxmlformats.org/drawingml/2006/main">
                  <a:graphicData uri="http://schemas.microsoft.com/office/word/2010/wordprocessingShape">
                    <wps:wsp>
                      <wps:cNvSpPr/>
                      <wps:spPr>
                        <a:xfrm>
                          <a:off x="0" y="0"/>
                          <a:ext cx="5910480" cy="405000"/>
                        </a:xfrm>
                        <a:prstGeom prst="roundRect">
                          <a:avLst>
                            <a:gd name="adj" fmla="val 47008"/>
                          </a:avLst>
                        </a:prstGeom>
                        <a:solidFill>
                          <a:schemeClr val="accent3">
                            <a:lumMod val="20000"/>
                            <a:lumOff val="80000"/>
                          </a:schemeClr>
                        </a:solidFill>
                        <a:ln/>
                      </wps:spPr>
                      <wps:style>
                        <a:lnRef idx="2">
                          <a:schemeClr val="accent5"/>
                        </a:lnRef>
                        <a:fillRef idx="1">
                          <a:schemeClr val="lt1"/>
                        </a:fillRef>
                        <a:effectRef idx="0">
                          <a:schemeClr val="accent5"/>
                        </a:effectRef>
                        <a:fontRef idx="minor"/>
                      </wps:style>
                      <wps:txbx>
                        <w:txbxContent>
                          <w:p>
                            <w:pPr>
                              <w:pStyle w:val="Contenudecadre"/>
                              <w:jc w:val="center"/>
                              <w:rPr>
                                <w:b/>
                                <w:b/>
                                <w:color w:val="1F4E79" w:themeColor="accent1" w:themeShade="80"/>
                                <w:sz w:val="24"/>
                                <w:szCs w:val="24"/>
                              </w:rPr>
                            </w:pPr>
                            <w:r>
                              <w:rPr>
                                <w:b/>
                                <w:color w:val="1F4E79" w:themeColor="accent1" w:themeShade="80"/>
                                <w:sz w:val="24"/>
                                <w:szCs w:val="24"/>
                              </w:rPr>
                              <w:t>Logement (type studio) sur place à disposition des professionnels de santé</w:t>
                            </w:r>
                          </w:p>
                          <w:p>
                            <w:pPr>
                              <w:pStyle w:val="ListParagraph"/>
                              <w:spacing w:before="0" w:after="200"/>
                              <w:ind w:left="708" w:hanging="0"/>
                              <w:jc w:val="center"/>
                              <w:rPr/>
                            </w:pPr>
                            <w:r>
                              <w:rPr>
                                <w:rStyle w:val="Aucune"/>
                                <w:b/>
                                <w:bCs/>
                                <w:color w:val="404040"/>
                                <w:u w:val="none" w:color="404040"/>
                              </w:rPr>
                              <w:t>.</w:t>
                            </w:r>
                          </w:p>
                        </w:txbxContent>
                      </wps:txbx>
                      <wps:bodyPr lIns="45720" rIns="45720" anchor="ctr">
                        <a:noAutofit/>
                      </wps:bodyPr>
                    </wps:wsp>
                  </a:graphicData>
                </a:graphic>
              </wp:anchor>
            </w:drawing>
          </mc:Choice>
          <mc:Fallback>
            <w:pict/>
          </mc:Fallback>
        </mc:AlternateContent>
      </w:r>
    </w:p>
    <w:p>
      <w:pPr>
        <w:pStyle w:val="Normal"/>
        <w:jc w:val="center"/>
        <w:rPr/>
      </w:pPr>
      <w:r>
        <w:rPr/>
      </w:r>
    </w:p>
    <w:p>
      <w:pPr>
        <w:pStyle w:val="Normal"/>
        <w:jc w:val="center"/>
        <w:rPr/>
      </w:pPr>
      <w:r>
        <w:rPr/>
        <mc:AlternateContent>
          <mc:Choice Requires="wps">
            <w:drawing>
              <wp:anchor behindDoc="0" distT="0" distB="0" distL="0" distR="0" simplePos="0" locked="0" layoutInCell="1" allowOverlap="1" relativeHeight="9" wp14:anchorId="436314BC">
                <wp:simplePos x="0" y="0"/>
                <wp:positionH relativeFrom="margin">
                  <wp:align>left</wp:align>
                </wp:positionH>
                <wp:positionV relativeFrom="paragraph">
                  <wp:posOffset>44450</wp:posOffset>
                </wp:positionV>
                <wp:extent cx="1334135" cy="362585"/>
                <wp:effectExtent l="57150" t="38100" r="57150" b="95250"/>
                <wp:wrapNone/>
                <wp:docPr id="4" name="officeArt object" descr="Rectangle 11"/>
                <a:graphic xmlns:a="http://schemas.openxmlformats.org/drawingml/2006/main">
                  <a:graphicData uri="http://schemas.microsoft.com/office/word/2010/wordprocessingShape">
                    <wps:wsp>
                      <wps:cNvSpPr/>
                      <wps:spPr>
                        <a:xfrm>
                          <a:off x="0" y="0"/>
                          <a:ext cx="1333440" cy="361800"/>
                        </a:xfrm>
                        <a:prstGeom prst="rect">
                          <a:avLst/>
                        </a:prstGeom>
                        <a:solidFill>
                          <a:schemeClr val="accent6"/>
                        </a:solidFill>
                        <a:ln w="38160">
                          <a:solidFill>
                            <a:srgbClr val="ffffff"/>
                          </a:solidFill>
                          <a:round/>
                        </a:ln>
                        <a:effectLst>
                          <a:outerShdw blurRad="38100" dir="5400000" dist="20000" rotWithShape="0">
                            <a:srgbClr val="000000">
                              <a:alpha val="38000"/>
                            </a:srgbClr>
                          </a:outerShdw>
                        </a:effectLst>
                      </wps:spPr>
                      <wps:style>
                        <a:lnRef idx="0"/>
                        <a:fillRef idx="0"/>
                        <a:effectRef idx="0"/>
                        <a:fontRef idx="minor"/>
                      </wps:style>
                      <wps:txbx>
                        <w:txbxContent>
                          <w:p>
                            <w:pPr>
                              <w:pStyle w:val="Corps"/>
                              <w:spacing w:before="0" w:after="200"/>
                              <w:jc w:val="center"/>
                              <w:rPr/>
                            </w:pPr>
                            <w:r>
                              <w:rPr>
                                <w:rStyle w:val="Aucune"/>
                                <w:b/>
                                <w:bCs/>
                                <w:color w:val="FFFFFF"/>
                                <w:sz w:val="28"/>
                                <w:szCs w:val="28"/>
                                <w:u w:val="none" w:color="FFFFFF"/>
                              </w:rPr>
                              <w:t>LES</w:t>
                            </w:r>
                            <w:r>
                              <w:rPr>
                                <w:rStyle w:val="Aucune"/>
                                <w:b/>
                                <w:bCs/>
                                <w:color w:val="404040"/>
                                <w:sz w:val="28"/>
                                <w:szCs w:val="28"/>
                                <w:u w:val="none" w:color="404040"/>
                              </w:rPr>
                              <w:t xml:space="preserve"> </w:t>
                            </w:r>
                            <w:r>
                              <w:rPr>
                                <w:rStyle w:val="Aucune"/>
                                <w:b/>
                                <w:bCs/>
                                <w:color w:val="FFFFFF"/>
                                <w:sz w:val="28"/>
                                <w:szCs w:val="28"/>
                                <w:u w:val="none" w:color="FFFFFF"/>
                                <w:lang w:val="es-ES_tradnl"/>
                              </w:rPr>
                              <w:t xml:space="preserve">LOCAUX </w:t>
                            </w:r>
                          </w:p>
                        </w:txbxContent>
                      </wps:txbx>
                      <wps:bodyPr lIns="45720" rIns="45720" anchor="ctr">
                        <a:noAutofit/>
                      </wps:bodyPr>
                    </wps:wsp>
                  </a:graphicData>
                </a:graphic>
              </wp:anchor>
            </w:drawing>
          </mc:Choice>
          <mc:Fallback>
            <w:pict>
              <v:rect id="shape_0" ID="officeArt object" fillcolor="#70ad47" stroked="t" style="position:absolute;margin-left:4.5pt;margin-top:3.5pt;width:104.95pt;height:28.45pt;mso-position-horizontal:left;mso-position-horizontal-relative:margin" wp14:anchorId="436314BC">
                <w10:wrap type="square"/>
                <v:fill o:detectmouseclick="t" type="solid" color2="#8f52b8"/>
                <v:stroke color="white" weight="38160" joinstyle="round" endcap="flat"/>
                <v:shadow on="t" obscured="f" color="black"/>
                <v:textbox>
                  <w:txbxContent>
                    <w:p>
                      <w:pPr>
                        <w:pStyle w:val="Corps"/>
                        <w:spacing w:before="0" w:after="200"/>
                        <w:jc w:val="center"/>
                        <w:rPr/>
                      </w:pPr>
                      <w:r>
                        <w:rPr>
                          <w:rStyle w:val="Aucune"/>
                          <w:b/>
                          <w:bCs/>
                          <w:color w:val="FFFFFF"/>
                          <w:sz w:val="28"/>
                          <w:szCs w:val="28"/>
                          <w:u w:val="none" w:color="FFFFFF"/>
                        </w:rPr>
                        <w:t>LES</w:t>
                      </w:r>
                      <w:r>
                        <w:rPr>
                          <w:rStyle w:val="Aucune"/>
                          <w:b/>
                          <w:bCs/>
                          <w:color w:val="404040"/>
                          <w:sz w:val="28"/>
                          <w:szCs w:val="28"/>
                          <w:u w:val="none" w:color="404040"/>
                        </w:rPr>
                        <w:t xml:space="preserve"> </w:t>
                      </w:r>
                      <w:r>
                        <w:rPr>
                          <w:rStyle w:val="Aucune"/>
                          <w:b/>
                          <w:bCs/>
                          <w:color w:val="FFFFFF"/>
                          <w:sz w:val="28"/>
                          <w:szCs w:val="28"/>
                          <w:u w:val="none" w:color="FFFFFF"/>
                          <w:lang w:val="es-ES_tradnl"/>
                        </w:rPr>
                        <w:t xml:space="preserve">LOCAUX </w:t>
                      </w:r>
                    </w:p>
                  </w:txbxContent>
                </v:textbox>
              </v:rect>
            </w:pict>
          </mc:Fallback>
        </mc:AlternateContent>
      </w:r>
    </w:p>
    <w:p>
      <w:pPr>
        <w:pStyle w:val="Normal"/>
        <w:jc w:val="center"/>
        <w:rPr/>
      </w:pPr>
      <w:r>
        <w:rPr/>
      </w:r>
    </w:p>
    <w:p>
      <w:pPr>
        <w:pStyle w:val="Normal"/>
        <w:rPr/>
      </w:pPr>
      <w:r>
        <w:rPr/>
        <w:t xml:space="preserve">La Maison Médicale est située dans un bâtiment neuf et réhabilité appartenant à la commune répondant aux normes d’accessibilité et environnementales. Le loyer modéré est fixé par la Mairie qui gère également l’entretien des locaux et avance les frais d’électricité. </w:t>
      </w:r>
    </w:p>
    <w:p>
      <w:pPr>
        <w:pStyle w:val="Normal"/>
        <w:rPr/>
      </w:pPr>
      <w:r>
        <w:rPr/>
        <w:t>Les professionnels de santé disposent d’un outil de travail moderne, agréable et accessible facilement au cœur du bourg-centre de Pampelonne.</w:t>
      </w:r>
    </w:p>
    <w:p>
      <w:pPr>
        <w:pStyle w:val="Normal"/>
        <w:rPr>
          <w:b/>
          <w:b/>
          <w:color w:val="000000" w:themeColor="text1"/>
          <w:sz w:val="28"/>
          <w:szCs w:val="28"/>
        </w:rPr>
      </w:pPr>
      <w:r>
        <w:rPr>
          <w:b/>
          <w:color w:val="000000" w:themeColor="text1"/>
          <w:sz w:val="28"/>
          <w:szCs w:val="28"/>
        </w:rPr>
        <mc:AlternateContent>
          <mc:Choice Requires="wps">
            <w:drawing>
              <wp:anchor behindDoc="0" distT="0" distB="0" distL="114300" distR="114300" simplePos="0" locked="0" layoutInCell="1" allowOverlap="1" relativeHeight="11">
                <wp:simplePos x="0" y="0"/>
                <wp:positionH relativeFrom="column">
                  <wp:posOffset>3238500</wp:posOffset>
                </wp:positionH>
                <wp:positionV relativeFrom="paragraph">
                  <wp:posOffset>12700</wp:posOffset>
                </wp:positionV>
                <wp:extent cx="3048635" cy="1877060"/>
                <wp:effectExtent l="0" t="0" r="19050" b="28575"/>
                <wp:wrapNone/>
                <wp:docPr id="6" name="Rectangle 4"/>
                <a:graphic xmlns:a="http://schemas.openxmlformats.org/drawingml/2006/main">
                  <a:graphicData uri="http://schemas.microsoft.com/office/word/2010/wordprocessingShape">
                    <wps:wsp>
                      <wps:cNvSpPr/>
                      <wps:spPr>
                        <a:xfrm>
                          <a:off x="0" y="0"/>
                          <a:ext cx="3048120" cy="1876320"/>
                        </a:xfrm>
                        <a:prstGeom prst="rect">
                          <a:avLst/>
                        </a:prstGeom>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160"/>
                              <w:jc w:val="center"/>
                              <w:rPr>
                                <w:color w:val="FFFFFF"/>
                              </w:rPr>
                            </w:pPr>
                            <w:r>
                              <w:rPr>
                                <w:color w:val="FFFFFF"/>
                              </w:rPr>
                              <w:drawing>
                                <wp:inline distT="0" distB="4445" distL="0" distR="5080">
                                  <wp:extent cx="2852420" cy="1901190"/>
                                  <wp:effectExtent l="0" t="0" r="0" b="0"/>
                                  <wp:docPr id="8"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4" descr=""/>
                                          <pic:cNvPicPr>
                                            <a:picLocks noChangeAspect="1" noChangeArrowheads="1"/>
                                          </pic:cNvPicPr>
                                        </pic:nvPicPr>
                                        <pic:blipFill>
                                          <a:blip r:embed="rId4"/>
                                          <a:stretch>
                                            <a:fillRect/>
                                          </a:stretch>
                                        </pic:blipFill>
                                        <pic:spPr bwMode="auto">
                                          <a:xfrm>
                                            <a:off x="0" y="0"/>
                                            <a:ext cx="2852420" cy="1901190"/>
                                          </a:xfrm>
                                          <a:prstGeom prst="rect">
                                            <a:avLst/>
                                          </a:prstGeom>
                                        </pic:spPr>
                                      </pic:pic>
                                    </a:graphicData>
                                  </a:graphic>
                                </wp:inline>
                              </w:drawing>
                            </w:r>
                          </w:p>
                        </w:txbxContent>
                      </wps:txbx>
                      <wps:bodyPr anchor="ctr">
                        <a:prstTxWarp prst="textNoShape"/>
                        <a:noAutofit/>
                      </wps:bodyPr>
                    </wps:wsp>
                  </a:graphicData>
                </a:graphic>
              </wp:anchor>
            </w:drawing>
          </mc:Choice>
          <mc:Fallback>
            <w:pict>
              <v:rect id="shape_0" ID="Rectangle 4" fillcolor="white" stroked="t" style="position:absolute;margin-left:255pt;margin-top:1pt;width:239.95pt;height:147.7pt">
                <w10:wrap type="none"/>
                <v:fill o:detectmouseclick="t" type="solid" color2="black"/>
                <v:stroke color="#43729d" weight="12600" joinstyle="miter" endcap="flat"/>
                <v:textbox>
                  <w:txbxContent>
                    <w:p>
                      <w:pPr>
                        <w:pStyle w:val="Contenudecadre"/>
                        <w:spacing w:before="0" w:after="160"/>
                        <w:jc w:val="center"/>
                        <w:rPr>
                          <w:color w:val="FFFFFF"/>
                        </w:rPr>
                      </w:pPr>
                      <w:r>
                        <w:rPr>
                          <w:color w:val="FFFFFF"/>
                        </w:rPr>
                        <w:drawing>
                          <wp:inline distT="0" distB="4445" distL="0" distR="5080">
                            <wp:extent cx="2852420" cy="1901190"/>
                            <wp:effectExtent l="0" t="0" r="0" b="0"/>
                            <wp:docPr id="9"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4" descr=""/>
                                    <pic:cNvPicPr>
                                      <a:picLocks noChangeAspect="1" noChangeArrowheads="1"/>
                                    </pic:cNvPicPr>
                                  </pic:nvPicPr>
                                  <pic:blipFill>
                                    <a:blip r:embed="rId4"/>
                                    <a:stretch>
                                      <a:fillRect/>
                                    </a:stretch>
                                  </pic:blipFill>
                                  <pic:spPr bwMode="auto">
                                    <a:xfrm>
                                      <a:off x="0" y="0"/>
                                      <a:ext cx="2852420" cy="1901190"/>
                                    </a:xfrm>
                                    <a:prstGeom prst="rect">
                                      <a:avLst/>
                                    </a:prstGeom>
                                  </pic:spPr>
                                </pic:pic>
                              </a:graphicData>
                            </a:graphic>
                          </wp:inline>
                        </w:drawing>
                      </w:r>
                    </w:p>
                  </w:txbxContent>
                </v:textbox>
              </v:rect>
            </w:pict>
          </mc:Fallback>
        </mc:AlternateContent>
      </w:r>
    </w:p>
    <w:p>
      <w:pPr>
        <w:pStyle w:val="Normal"/>
        <w:rPr>
          <w:b/>
          <w:b/>
          <w:color w:val="000000" w:themeColor="text1"/>
          <w:sz w:val="28"/>
          <w:szCs w:val="28"/>
        </w:rPr>
      </w:pPr>
      <w:r>
        <w:rPr>
          <w:b/>
          <w:color w:val="000000" w:themeColor="text1"/>
          <w:sz w:val="28"/>
          <w:szCs w:val="28"/>
        </w:rPr>
        <w:t xml:space="preserve">Les espaces partagés : </w:t>
      </w:r>
    </w:p>
    <w:p>
      <w:pPr>
        <w:pStyle w:val="ListParagraph"/>
        <w:numPr>
          <w:ilvl w:val="0"/>
          <w:numId w:val="3"/>
        </w:numPr>
        <w:spacing w:before="0" w:after="0"/>
        <w:ind w:left="360" w:hanging="360"/>
        <w:rPr>
          <w:color w:val="000000" w:themeColor="text1"/>
        </w:rPr>
      </w:pPr>
      <w:r>
        <w:rPr>
          <w:color w:val="000000" w:themeColor="text1"/>
        </w:rPr>
        <w:t xml:space="preserve">une salle d’attente commune aux deux médecins, </w:t>
      </w:r>
    </w:p>
    <w:p>
      <w:pPr>
        <w:pStyle w:val="ListParagraph"/>
        <w:numPr>
          <w:ilvl w:val="0"/>
          <w:numId w:val="3"/>
        </w:numPr>
        <w:spacing w:before="0" w:after="0"/>
        <w:ind w:left="360" w:hanging="360"/>
        <w:rPr>
          <w:color w:val="000000" w:themeColor="text1"/>
        </w:rPr>
      </w:pPr>
      <w:r>
        <w:rPr>
          <w:color w:val="000000" w:themeColor="text1"/>
        </w:rPr>
        <w:t xml:space="preserve">une salle d’urgence / secrétariat, </w:t>
      </w:r>
    </w:p>
    <w:p>
      <w:pPr>
        <w:pStyle w:val="ListParagraph"/>
        <w:numPr>
          <w:ilvl w:val="0"/>
          <w:numId w:val="3"/>
        </w:numPr>
        <w:spacing w:before="0" w:after="0"/>
        <w:ind w:left="360" w:hanging="360"/>
        <w:rPr>
          <w:color w:val="000000" w:themeColor="text1"/>
        </w:rPr>
      </w:pPr>
      <w:r>
        <w:rPr>
          <w:color w:val="000000" w:themeColor="text1"/>
        </w:rPr>
        <w:t xml:space="preserve">une salle de réunion, </w:t>
      </w:r>
    </w:p>
    <w:p>
      <w:pPr>
        <w:pStyle w:val="ListParagraph"/>
        <w:numPr>
          <w:ilvl w:val="0"/>
          <w:numId w:val="3"/>
        </w:numPr>
        <w:spacing w:before="0" w:after="0"/>
        <w:ind w:left="360" w:hanging="360"/>
        <w:rPr>
          <w:color w:val="000000" w:themeColor="text1"/>
        </w:rPr>
      </w:pPr>
      <w:r>
        <w:rPr>
          <w:color w:val="000000" w:themeColor="text1"/>
        </w:rPr>
        <w:t>une salle de pause</w:t>
      </w:r>
    </w:p>
    <w:p>
      <w:pPr>
        <w:pStyle w:val="Normal"/>
        <w:rPr>
          <w:color w:val="000000" w:themeColor="text1"/>
        </w:rPr>
      </w:pPr>
      <w:r>
        <w:rPr>
          <w:color w:val="000000" w:themeColor="text1"/>
        </w:rPr>
        <mc:AlternateContent>
          <mc:Choice Requires="wps">
            <w:drawing>
              <wp:anchor behindDoc="0" distT="0" distB="0" distL="114300" distR="114300" simplePos="0" locked="0" layoutInCell="1" allowOverlap="1" relativeHeight="12" wp14:anchorId="0B67FE16">
                <wp:simplePos x="0" y="0"/>
                <wp:positionH relativeFrom="column">
                  <wp:posOffset>828675</wp:posOffset>
                </wp:positionH>
                <wp:positionV relativeFrom="paragraph">
                  <wp:posOffset>13970</wp:posOffset>
                </wp:positionV>
                <wp:extent cx="2839085" cy="1838960"/>
                <wp:effectExtent l="0" t="0" r="19050" b="28575"/>
                <wp:wrapNone/>
                <wp:docPr id="10" name="Rectangle 5"/>
                <a:graphic xmlns:a="http://schemas.openxmlformats.org/drawingml/2006/main">
                  <a:graphicData uri="http://schemas.microsoft.com/office/word/2010/wordprocessingShape">
                    <wps:wsp>
                      <wps:cNvSpPr/>
                      <wps:spPr>
                        <a:xfrm>
                          <a:off x="0" y="0"/>
                          <a:ext cx="2838600" cy="1838160"/>
                        </a:xfrm>
                        <a:prstGeom prst="rect">
                          <a:avLst/>
                        </a:prstGeom>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160"/>
                              <w:jc w:val="center"/>
                              <w:rPr>
                                <w:color w:val="FFFFFF"/>
                              </w:rPr>
                            </w:pPr>
                            <w:r>
                              <w:rPr>
                                <w:color w:val="FFFFFF"/>
                              </w:rPr>
                              <w:drawing>
                                <wp:inline distT="0" distB="0" distL="0" distR="0">
                                  <wp:extent cx="2514600" cy="1815465"/>
                                  <wp:effectExtent l="0" t="0" r="0" b="0"/>
                                  <wp:docPr id="12"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6" descr=""/>
                                          <pic:cNvPicPr>
                                            <a:picLocks noChangeAspect="1" noChangeArrowheads="1"/>
                                          </pic:cNvPicPr>
                                        </pic:nvPicPr>
                                        <pic:blipFill>
                                          <a:blip r:embed="rId5"/>
                                          <a:stretch>
                                            <a:fillRect/>
                                          </a:stretch>
                                        </pic:blipFill>
                                        <pic:spPr bwMode="auto">
                                          <a:xfrm>
                                            <a:off x="0" y="0"/>
                                            <a:ext cx="2514600" cy="1815465"/>
                                          </a:xfrm>
                                          <a:prstGeom prst="rect">
                                            <a:avLst/>
                                          </a:prstGeom>
                                        </pic:spPr>
                                      </pic:pic>
                                    </a:graphicData>
                                  </a:graphic>
                                </wp:inline>
                              </w:drawing>
                            </w:r>
                          </w:p>
                        </w:txbxContent>
                      </wps:txbx>
                      <wps:bodyPr anchor="ctr">
                        <a:prstTxWarp prst="textNoShape"/>
                        <a:noAutofit/>
                      </wps:bodyPr>
                    </wps:wsp>
                  </a:graphicData>
                </a:graphic>
              </wp:anchor>
            </w:drawing>
          </mc:Choice>
          <mc:Fallback>
            <w:pict>
              <v:rect id="shape_0" ID="Rectangle 5" fillcolor="white" stroked="t" style="position:absolute;margin-left:65.25pt;margin-top:1.1pt;width:223.45pt;height:144.7pt" wp14:anchorId="0B67FE16">
                <w10:wrap type="none"/>
                <v:fill o:detectmouseclick="t" type="solid" color2="black"/>
                <v:stroke color="#43729d" weight="12600" joinstyle="miter" endcap="flat"/>
                <v:textbox>
                  <w:txbxContent>
                    <w:p>
                      <w:pPr>
                        <w:pStyle w:val="Contenudecadre"/>
                        <w:spacing w:before="0" w:after="160"/>
                        <w:jc w:val="center"/>
                        <w:rPr>
                          <w:color w:val="FFFFFF"/>
                        </w:rPr>
                      </w:pPr>
                      <w:r>
                        <w:rPr>
                          <w:color w:val="FFFFFF"/>
                        </w:rPr>
                        <w:drawing>
                          <wp:inline distT="0" distB="0" distL="0" distR="0">
                            <wp:extent cx="2514600" cy="1815465"/>
                            <wp:effectExtent l="0" t="0" r="0" b="0"/>
                            <wp:docPr id="13"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6" descr=""/>
                                    <pic:cNvPicPr>
                                      <a:picLocks noChangeAspect="1" noChangeArrowheads="1"/>
                                    </pic:cNvPicPr>
                                  </pic:nvPicPr>
                                  <pic:blipFill>
                                    <a:blip r:embed="rId5"/>
                                    <a:stretch>
                                      <a:fillRect/>
                                    </a:stretch>
                                  </pic:blipFill>
                                  <pic:spPr bwMode="auto">
                                    <a:xfrm>
                                      <a:off x="0" y="0"/>
                                      <a:ext cx="2514600" cy="1815465"/>
                                    </a:xfrm>
                                    <a:prstGeom prst="rect">
                                      <a:avLst/>
                                    </a:prstGeom>
                                  </pic:spPr>
                                </pic:pic>
                              </a:graphicData>
                            </a:graphic>
                          </wp:inline>
                        </w:drawing>
                      </w:r>
                    </w:p>
                  </w:txbxContent>
                </v:textbox>
              </v:rect>
            </w:pict>
          </mc:Fallback>
        </mc:AlternateContent>
      </w:r>
    </w:p>
    <w:p>
      <w:pPr>
        <w:pStyle w:val="Normal"/>
        <w:rPr>
          <w:color w:val="1F4E79" w:themeColor="accent1" w:themeShade="80"/>
        </w:rPr>
      </w:pPr>
      <w:r>
        <w:rPr>
          <w:color w:val="1F4E79" w:themeColor="accent1" w:themeShade="80"/>
        </w:rPr>
      </w:r>
    </w:p>
    <w:p>
      <w:pPr>
        <w:pStyle w:val="Normal"/>
        <w:rPr>
          <w:b/>
          <w:b/>
          <w:color w:val="1F4E79" w:themeColor="accent1" w:themeShade="80"/>
          <w:sz w:val="28"/>
          <w:szCs w:val="28"/>
        </w:rPr>
      </w:pPr>
      <w:r>
        <w:rPr>
          <w:b/>
          <w:color w:val="1F4E79" w:themeColor="accent1" w:themeShade="80"/>
          <w:sz w:val="28"/>
          <w:szCs w:val="28"/>
        </w:rPr>
      </w:r>
    </w:p>
    <w:p>
      <w:pPr>
        <w:pStyle w:val="Normal"/>
        <w:rPr>
          <w:b/>
          <w:b/>
          <w:color w:val="1F4E79" w:themeColor="accent1" w:themeShade="80"/>
          <w:sz w:val="28"/>
          <w:szCs w:val="28"/>
        </w:rPr>
      </w:pPr>
      <w:r>
        <w:rPr>
          <w:b/>
          <w:color w:val="1F4E79" w:themeColor="accent1" w:themeShade="80"/>
          <w:sz w:val="28"/>
          <w:szCs w:val="28"/>
        </w:rPr>
      </w:r>
    </w:p>
    <w:p>
      <w:pPr>
        <w:pStyle w:val="Normal"/>
        <w:rPr>
          <w:b/>
          <w:b/>
          <w:color w:val="1F4E79" w:themeColor="accent1" w:themeShade="80"/>
          <w:sz w:val="28"/>
          <w:szCs w:val="28"/>
        </w:rPr>
      </w:pPr>
      <w:r>
        <w:rPr>
          <w:b/>
          <w:color w:val="1F4E79" w:themeColor="accent1" w:themeShade="80"/>
          <w:sz w:val="28"/>
          <w:szCs w:val="28"/>
        </w:rPr>
      </w:r>
    </w:p>
    <w:p>
      <w:pPr>
        <w:pStyle w:val="Normal"/>
        <w:rPr>
          <w:b/>
          <w:b/>
          <w:color w:val="1F4E79" w:themeColor="accent1" w:themeShade="80"/>
          <w:sz w:val="28"/>
          <w:szCs w:val="28"/>
        </w:rPr>
      </w:pPr>
      <w:r>
        <w:rPr>
          <w:b/>
          <w:color w:val="1F4E79" w:themeColor="accent1" w:themeShade="80"/>
          <w:sz w:val="28"/>
          <w:szCs w:val="28"/>
        </w:rPr>
      </w:r>
    </w:p>
    <w:p>
      <w:pPr>
        <w:pStyle w:val="Normal"/>
        <w:rPr>
          <w:b/>
          <w:b/>
          <w:color w:val="1F4E79" w:themeColor="accent1" w:themeShade="80"/>
          <w:sz w:val="28"/>
          <w:szCs w:val="28"/>
        </w:rPr>
      </w:pPr>
      <w:r>
        <w:rPr>
          <w:b/>
          <w:color w:val="1F4E79" w:themeColor="accent1" w:themeShade="80"/>
          <w:sz w:val="28"/>
          <w:szCs w:val="28"/>
        </w:rPr>
      </w:r>
    </w:p>
    <w:p>
      <w:pPr>
        <w:pStyle w:val="Normal"/>
        <w:rPr>
          <w:b/>
          <w:b/>
          <w:color w:val="1F4E79" w:themeColor="accent1" w:themeShade="80"/>
          <w:sz w:val="28"/>
          <w:szCs w:val="28"/>
        </w:rPr>
      </w:pPr>
      <w:r>
        <w:rPr>
          <w:b/>
          <w:color w:val="1F4E79" w:themeColor="accent1" w:themeShade="80"/>
          <w:sz w:val="28"/>
          <w:szCs w:val="28"/>
        </w:rPr>
        <mc:AlternateContent>
          <mc:Choice Requires="wps">
            <w:drawing>
              <wp:anchor behindDoc="0" distT="0" distB="0" distL="114300" distR="114300" simplePos="0" locked="0" layoutInCell="1" allowOverlap="1" relativeHeight="10" wp14:anchorId="0302368E">
                <wp:simplePos x="0" y="0"/>
                <wp:positionH relativeFrom="column">
                  <wp:posOffset>2724150</wp:posOffset>
                </wp:positionH>
                <wp:positionV relativeFrom="paragraph">
                  <wp:posOffset>14605</wp:posOffset>
                </wp:positionV>
                <wp:extent cx="3629660" cy="2315210"/>
                <wp:effectExtent l="0" t="0" r="28575" b="28575"/>
                <wp:wrapNone/>
                <wp:docPr id="14" name="Rectangle 3"/>
                <a:graphic xmlns:a="http://schemas.openxmlformats.org/drawingml/2006/main">
                  <a:graphicData uri="http://schemas.microsoft.com/office/word/2010/wordprocessingShape">
                    <wps:wsp>
                      <wps:cNvSpPr/>
                      <wps:spPr>
                        <a:xfrm>
                          <a:off x="0" y="0"/>
                          <a:ext cx="3629160" cy="2314440"/>
                        </a:xfrm>
                        <a:prstGeom prst="rect">
                          <a:avLst/>
                        </a:prstGeom>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160"/>
                              <w:jc w:val="center"/>
                              <w:rPr>
                                <w:color w:val="FFFFFF"/>
                              </w:rPr>
                            </w:pPr>
                            <w:r>
                              <w:rPr>
                                <w:color w:val="FFFFFF"/>
                              </w:rPr>
                              <w:drawing>
                                <wp:inline distT="0" distB="0" distL="0" distR="0">
                                  <wp:extent cx="3433445" cy="2288540"/>
                                  <wp:effectExtent l="0" t="0" r="0" b="0"/>
                                  <wp:docPr id="16"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3" descr=""/>
                                          <pic:cNvPicPr>
                                            <a:picLocks noChangeAspect="1" noChangeArrowheads="1"/>
                                          </pic:cNvPicPr>
                                        </pic:nvPicPr>
                                        <pic:blipFill>
                                          <a:blip r:embed="rId6"/>
                                          <a:stretch>
                                            <a:fillRect/>
                                          </a:stretch>
                                        </pic:blipFill>
                                        <pic:spPr bwMode="auto">
                                          <a:xfrm>
                                            <a:off x="0" y="0"/>
                                            <a:ext cx="3433445" cy="2288540"/>
                                          </a:xfrm>
                                          <a:prstGeom prst="rect">
                                            <a:avLst/>
                                          </a:prstGeom>
                                        </pic:spPr>
                                      </pic:pic>
                                    </a:graphicData>
                                  </a:graphic>
                                </wp:inline>
                              </w:drawing>
                            </w:r>
                          </w:p>
                        </w:txbxContent>
                      </wps:txbx>
                      <wps:bodyPr anchor="ctr">
                        <a:prstTxWarp prst="textNoShape"/>
                        <a:noAutofit/>
                      </wps:bodyPr>
                    </wps:wsp>
                  </a:graphicData>
                </a:graphic>
              </wp:anchor>
            </w:drawing>
          </mc:Choice>
          <mc:Fallback>
            <w:pict>
              <v:rect id="shape_0" ID="Rectangle 3" fillcolor="white" stroked="t" style="position:absolute;margin-left:214.5pt;margin-top:1.15pt;width:285.7pt;height:182.2pt" wp14:anchorId="0302368E">
                <w10:wrap type="none"/>
                <v:fill o:detectmouseclick="t" type="solid" color2="black"/>
                <v:stroke color="#43729d" weight="12600" joinstyle="miter" endcap="flat"/>
                <v:textbox>
                  <w:txbxContent>
                    <w:p>
                      <w:pPr>
                        <w:pStyle w:val="Contenudecadre"/>
                        <w:spacing w:before="0" w:after="160"/>
                        <w:jc w:val="center"/>
                        <w:rPr>
                          <w:color w:val="FFFFFF"/>
                        </w:rPr>
                      </w:pPr>
                      <w:r>
                        <w:rPr>
                          <w:color w:val="FFFFFF"/>
                        </w:rPr>
                        <w:drawing>
                          <wp:inline distT="0" distB="0" distL="0" distR="0">
                            <wp:extent cx="3433445" cy="2288540"/>
                            <wp:effectExtent l="0" t="0" r="0" b="0"/>
                            <wp:docPr id="17"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3" descr=""/>
                                    <pic:cNvPicPr>
                                      <a:picLocks noChangeAspect="1" noChangeArrowheads="1"/>
                                    </pic:cNvPicPr>
                                  </pic:nvPicPr>
                                  <pic:blipFill>
                                    <a:blip r:embed="rId6"/>
                                    <a:stretch>
                                      <a:fillRect/>
                                    </a:stretch>
                                  </pic:blipFill>
                                  <pic:spPr bwMode="auto">
                                    <a:xfrm>
                                      <a:off x="0" y="0"/>
                                      <a:ext cx="3433445" cy="2288540"/>
                                    </a:xfrm>
                                    <a:prstGeom prst="rect">
                                      <a:avLst/>
                                    </a:prstGeom>
                                  </pic:spPr>
                                </pic:pic>
                              </a:graphicData>
                            </a:graphic>
                          </wp:inline>
                        </w:drawing>
                      </w:r>
                    </w:p>
                  </w:txbxContent>
                </v:textbox>
              </v:rect>
            </w:pict>
          </mc:Fallback>
        </mc:AlternateContent>
      </w:r>
    </w:p>
    <w:p>
      <w:pPr>
        <w:pStyle w:val="Normal"/>
        <w:rPr>
          <w:b/>
          <w:b/>
          <w:color w:val="000000" w:themeColor="text1"/>
          <w:sz w:val="28"/>
          <w:szCs w:val="28"/>
        </w:rPr>
      </w:pPr>
      <w:r>
        <w:rPr>
          <w:b/>
          <w:color w:val="000000" w:themeColor="text1"/>
          <w:sz w:val="28"/>
          <w:szCs w:val="28"/>
        </w:rPr>
        <w:t>L’espace médecine générale :</w:t>
      </w:r>
    </w:p>
    <w:p>
      <w:pPr>
        <w:pStyle w:val="ListParagraph"/>
        <w:numPr>
          <w:ilvl w:val="0"/>
          <w:numId w:val="4"/>
        </w:numPr>
        <w:spacing w:before="0" w:after="0"/>
        <w:rPr>
          <w:color w:val="000000" w:themeColor="text1"/>
        </w:rPr>
      </w:pPr>
      <w:r>
        <w:rPr>
          <w:color w:val="000000" w:themeColor="text1"/>
        </w:rPr>
        <w:t xml:space="preserve">2 cabinets comprenant un espace bureau </w:t>
      </w:r>
    </w:p>
    <w:p>
      <w:pPr>
        <w:pStyle w:val="ListParagraph"/>
        <w:spacing w:before="0" w:after="0"/>
        <w:ind w:left="360" w:hanging="0"/>
        <w:rPr>
          <w:color w:val="000000" w:themeColor="text1"/>
        </w:rPr>
      </w:pPr>
      <w:r>
        <w:rPr>
          <w:color w:val="000000" w:themeColor="text1"/>
        </w:rPr>
        <w:t xml:space="preserve">et une salle d’examen </w:t>
      </w:r>
    </w:p>
    <w:p>
      <w:pPr>
        <w:pStyle w:val="ListParagraph"/>
        <w:spacing w:before="0" w:after="0"/>
        <w:ind w:left="360" w:hanging="0"/>
        <w:rPr>
          <w:color w:val="000000" w:themeColor="text1"/>
        </w:rPr>
      </w:pPr>
      <w:r>
        <w:rPr>
          <w:color w:val="000000" w:themeColor="text1"/>
        </w:rPr>
      </w:r>
    </w:p>
    <w:p>
      <w:pPr>
        <w:pStyle w:val="ListParagraph"/>
        <w:ind w:left="360" w:hanging="0"/>
        <w:rPr>
          <w:color w:val="1F4E79" w:themeColor="accent1" w:themeShade="80"/>
        </w:rPr>
      </w:pPr>
      <w:r>
        <w:rPr>
          <w:color w:val="1F4E79" w:themeColor="accent1" w:themeShade="80"/>
        </w:rPr>
      </w:r>
    </w:p>
    <w:p>
      <w:pPr>
        <w:pStyle w:val="ListParagraph"/>
        <w:ind w:left="360" w:hanging="0"/>
        <w:rPr>
          <w:color w:val="1F4E79" w:themeColor="accent1" w:themeShade="80"/>
        </w:rPr>
      </w:pPr>
      <w:r>
        <w:rPr>
          <w:color w:val="1F4E79" w:themeColor="accent1" w:themeShade="80"/>
        </w:rPr>
      </w:r>
    </w:p>
    <w:p>
      <w:pPr>
        <w:pStyle w:val="ListParagraph"/>
        <w:ind w:left="360" w:hanging="0"/>
        <w:rPr>
          <w:color w:val="1F4E79" w:themeColor="accent1" w:themeShade="80"/>
        </w:rPr>
      </w:pPr>
      <w:r>
        <w:rPr>
          <w:color w:val="1F4E79" w:themeColor="accent1" w:themeShade="80"/>
        </w:rPr>
      </w:r>
    </w:p>
    <w:p>
      <w:pPr>
        <w:pStyle w:val="ListParagraph"/>
        <w:ind w:left="360" w:hanging="0"/>
        <w:rPr>
          <w:color w:val="1F4E79" w:themeColor="accent1" w:themeShade="80"/>
        </w:rPr>
      </w:pPr>
      <w:r>
        <w:rPr>
          <w:color w:val="1F4E79" w:themeColor="accent1" w:themeShade="80"/>
        </w:rPr>
      </w:r>
    </w:p>
    <w:p>
      <w:pPr>
        <w:pStyle w:val="Normal"/>
        <w:rPr>
          <w:color w:val="1F4E79" w:themeColor="accent1" w:themeShade="80"/>
        </w:rPr>
      </w:pPr>
      <w:r>
        <w:rPr>
          <w:color w:val="1F4E79" w:themeColor="accent1" w:themeShade="80"/>
        </w:rPr>
      </w:r>
    </w:p>
    <w:p>
      <w:pPr>
        <w:pStyle w:val="ListParagraph"/>
        <w:ind w:left="360" w:hanging="0"/>
        <w:rPr>
          <w:color w:val="1F4E79" w:themeColor="accent1" w:themeShade="80"/>
        </w:rPr>
      </w:pPr>
      <w:r>
        <w:rPr>
          <w:color w:val="1F4E79" w:themeColor="accent1" w:themeShade="80"/>
        </w:rPr>
        <mc:AlternateContent>
          <mc:Choice Requires="wps">
            <w:drawing>
              <wp:anchor behindDoc="0" distT="0" distB="0" distL="0" distR="0" simplePos="0" locked="0" layoutInCell="1" allowOverlap="1" relativeHeight="13" wp14:anchorId="63C161BB">
                <wp:simplePos x="0" y="0"/>
                <wp:positionH relativeFrom="margin">
                  <wp:align>left</wp:align>
                </wp:positionH>
                <wp:positionV relativeFrom="paragraph">
                  <wp:posOffset>47625</wp:posOffset>
                </wp:positionV>
                <wp:extent cx="3191510" cy="362585"/>
                <wp:effectExtent l="57150" t="38100" r="66675" b="95250"/>
                <wp:wrapNone/>
                <wp:docPr id="18" name="officeArt object" descr="Rectangle 11"/>
                <a:graphic xmlns:a="http://schemas.openxmlformats.org/drawingml/2006/main">
                  <a:graphicData uri="http://schemas.microsoft.com/office/word/2010/wordprocessingShape">
                    <wps:wsp>
                      <wps:cNvSpPr/>
                      <wps:spPr>
                        <a:xfrm>
                          <a:off x="0" y="0"/>
                          <a:ext cx="3191040" cy="361800"/>
                        </a:xfrm>
                        <a:prstGeom prst="rect">
                          <a:avLst/>
                        </a:prstGeom>
                        <a:solidFill>
                          <a:schemeClr val="accent6"/>
                        </a:solidFill>
                        <a:ln w="38160">
                          <a:solidFill>
                            <a:srgbClr val="ffffff"/>
                          </a:solidFill>
                          <a:round/>
                        </a:ln>
                        <a:effectLst>
                          <a:outerShdw blurRad="38100" dir="5400000" dist="20000" rotWithShape="0">
                            <a:srgbClr val="000000">
                              <a:alpha val="38000"/>
                            </a:srgbClr>
                          </a:outerShdw>
                        </a:effectLst>
                      </wps:spPr>
                      <wps:style>
                        <a:lnRef idx="0"/>
                        <a:fillRef idx="0"/>
                        <a:effectRef idx="0"/>
                        <a:fontRef idx="minor"/>
                      </wps:style>
                      <wps:txbx>
                        <w:txbxContent>
                          <w:p>
                            <w:pPr>
                              <w:pStyle w:val="Corps"/>
                              <w:spacing w:before="0" w:after="200"/>
                              <w:jc w:val="center"/>
                              <w:rPr/>
                            </w:pPr>
                            <w:r>
                              <w:rPr>
                                <w:rStyle w:val="Aucune"/>
                                <w:b/>
                                <w:bCs/>
                                <w:color w:val="FFFFFF"/>
                                <w:sz w:val="28"/>
                                <w:szCs w:val="28"/>
                                <w:u w:val="none" w:color="FFFFFF"/>
                              </w:rPr>
                              <w:t>L’EQUIPE DE LA MSP Multi site</w:t>
                            </w:r>
                            <w:r>
                              <w:rPr>
                                <w:rStyle w:val="Aucune"/>
                                <w:b/>
                                <w:bCs/>
                                <w:color w:val="FFFFFF"/>
                                <w:sz w:val="28"/>
                                <w:szCs w:val="28"/>
                                <w:u w:val="none" w:color="FFFFFF"/>
                                <w:lang w:val="es-ES_tradnl"/>
                              </w:rPr>
                              <w:t xml:space="preserve"> </w:t>
                            </w:r>
                          </w:p>
                        </w:txbxContent>
                      </wps:txbx>
                      <wps:bodyPr lIns="45720" rIns="45720" anchor="ctr">
                        <a:noAutofit/>
                      </wps:bodyPr>
                    </wps:wsp>
                  </a:graphicData>
                </a:graphic>
              </wp:anchor>
            </w:drawing>
          </mc:Choice>
          <mc:Fallback>
            <w:pict>
              <v:rect id="shape_0" ID="officeArt object" fillcolor="#70ad47" stroked="t" style="position:absolute;margin-left:4.5pt;margin-top:3.75pt;width:251.2pt;height:28.45pt;mso-position-horizontal:left;mso-position-horizontal-relative:margin" wp14:anchorId="63C161BB">
                <w10:wrap type="square"/>
                <v:fill o:detectmouseclick="t" type="solid" color2="#8f52b8"/>
                <v:stroke color="white" weight="38160" joinstyle="round" endcap="flat"/>
                <v:shadow on="t" obscured="f" color="black"/>
                <v:textbox>
                  <w:txbxContent>
                    <w:p>
                      <w:pPr>
                        <w:pStyle w:val="Corps"/>
                        <w:spacing w:before="0" w:after="200"/>
                        <w:jc w:val="center"/>
                        <w:rPr/>
                      </w:pPr>
                      <w:r>
                        <w:rPr>
                          <w:rStyle w:val="Aucune"/>
                          <w:b/>
                          <w:bCs/>
                          <w:color w:val="FFFFFF"/>
                          <w:sz w:val="28"/>
                          <w:szCs w:val="28"/>
                          <w:u w:val="none" w:color="FFFFFF"/>
                        </w:rPr>
                        <w:t>L’EQUIPE DE LA MSP Multi site</w:t>
                      </w:r>
                      <w:r>
                        <w:rPr>
                          <w:rStyle w:val="Aucune"/>
                          <w:b/>
                          <w:bCs/>
                          <w:color w:val="FFFFFF"/>
                          <w:sz w:val="28"/>
                          <w:szCs w:val="28"/>
                          <w:u w:val="none" w:color="FFFFFF"/>
                          <w:lang w:val="es-ES_tradnl"/>
                        </w:rPr>
                        <w:t xml:space="preserve"> </w:t>
                      </w:r>
                    </w:p>
                  </w:txbxContent>
                </v:textbox>
              </v:rect>
            </w:pict>
          </mc:Fallback>
        </mc:AlternateContent>
      </w:r>
    </w:p>
    <w:p>
      <w:pPr>
        <w:pStyle w:val="Normal"/>
        <w:rPr>
          <w:color w:val="1F4E79" w:themeColor="accent1" w:themeShade="80"/>
        </w:rPr>
      </w:pPr>
      <w:r>
        <w:rPr>
          <w:color w:val="1F4E79" w:themeColor="accent1" w:themeShade="80"/>
        </w:rPr>
      </w:r>
    </w:p>
    <w:p>
      <w:pPr>
        <w:pStyle w:val="ListParagraph"/>
        <w:spacing w:before="0" w:after="0"/>
        <w:ind w:left="360" w:hanging="0"/>
        <w:rPr>
          <w:color w:val="000000" w:themeColor="text1"/>
        </w:rPr>
      </w:pPr>
      <w:r>
        <w:rPr>
          <w:color w:val="000000" w:themeColor="text1"/>
        </w:rPr>
      </w:r>
    </w:p>
    <w:p>
      <w:pPr>
        <w:pStyle w:val="ListParagraph"/>
        <w:numPr>
          <w:ilvl w:val="0"/>
          <w:numId w:val="6"/>
        </w:numPr>
        <w:shd w:val="clear" w:color="auto" w:fill="FFFFFF"/>
        <w:spacing w:lineRule="auto" w:line="240" w:before="0" w:after="0"/>
        <w:rPr>
          <w:rStyle w:val="Aucune"/>
          <w:color w:val="000000" w:themeColor="text1"/>
        </w:rPr>
      </w:pPr>
      <w:r>
        <w:rPr>
          <w:rStyle w:val="Aucune"/>
          <w:b/>
          <w:bCs/>
          <w:color w:val="000000" w:themeColor="text1"/>
          <w:u w:val="none" w:color="404040"/>
        </w:rPr>
        <w:t>la MSP du Ségala est avant tout un projet de santé d’une équipe de professionnels qui s’articule grâce à</w:t>
      </w:r>
      <w:r>
        <w:rPr>
          <w:rStyle w:val="Aucune"/>
          <w:color w:val="000000" w:themeColor="text1"/>
          <w:u w:val="none" w:color="404040"/>
        </w:rPr>
        <w:t xml:space="preserve">: </w:t>
      </w:r>
    </w:p>
    <w:p>
      <w:pPr>
        <w:pStyle w:val="ListParagraph"/>
        <w:numPr>
          <w:ilvl w:val="0"/>
          <w:numId w:val="5"/>
        </w:numPr>
        <w:spacing w:lineRule="atLeast" w:line="140" w:before="0" w:after="60"/>
        <w:rPr>
          <w:color w:val="000000" w:themeColor="text1"/>
        </w:rPr>
      </w:pPr>
      <w:r>
        <w:rPr>
          <w:rStyle w:val="Aucune"/>
          <w:color w:val="000000" w:themeColor="text1"/>
          <w:u w:val="none" w:color="404040"/>
        </w:rPr>
        <w:t>l’utilisation d’un Logiciel de partage d’information: Weda.</w:t>
      </w:r>
    </w:p>
    <w:p>
      <w:pPr>
        <w:pStyle w:val="ListParagraph"/>
        <w:numPr>
          <w:ilvl w:val="0"/>
          <w:numId w:val="5"/>
        </w:numPr>
        <w:shd w:val="clear" w:color="auto" w:fill="FFFFFF"/>
        <w:spacing w:lineRule="atLeast" w:line="140" w:before="0" w:after="60"/>
        <w:jc w:val="both"/>
        <w:rPr>
          <w:color w:val="000000" w:themeColor="text1"/>
        </w:rPr>
      </w:pPr>
      <w:r>
        <w:rPr>
          <w:rStyle w:val="Aucune"/>
          <w:color w:val="000000" w:themeColor="text1"/>
          <w:u w:val="none" w:color="404040"/>
        </w:rPr>
        <w:t>une coordination externalisée.</w:t>
      </w:r>
    </w:p>
    <w:p>
      <w:pPr>
        <w:pStyle w:val="ListParagraph"/>
        <w:numPr>
          <w:ilvl w:val="0"/>
          <w:numId w:val="5"/>
        </w:numPr>
        <w:shd w:val="clear" w:color="auto" w:fill="FFFFFF"/>
        <w:spacing w:lineRule="atLeast" w:line="140" w:before="0" w:after="60"/>
        <w:jc w:val="both"/>
        <w:rPr>
          <w:rStyle w:val="Aucune"/>
          <w:color w:val="000000" w:themeColor="text1"/>
          <w:lang w:val="fr-FR"/>
        </w:rPr>
      </w:pPr>
      <w:r>
        <w:rPr>
          <w:rStyle w:val="Aucune"/>
          <w:color w:val="000000" w:themeColor="text1"/>
          <w:u w:val="none" w:color="404040"/>
        </w:rPr>
        <w:t>la mise en place de RCP (1 fois/ mois).</w:t>
      </w:r>
    </w:p>
    <w:p>
      <w:pPr>
        <w:pStyle w:val="ListParagraph"/>
        <w:numPr>
          <w:ilvl w:val="0"/>
          <w:numId w:val="5"/>
        </w:numPr>
        <w:shd w:val="clear" w:color="auto" w:fill="FFFFFF"/>
        <w:spacing w:lineRule="atLeast" w:line="140" w:before="0" w:after="60"/>
        <w:jc w:val="both"/>
        <w:rPr>
          <w:rStyle w:val="Aucune"/>
          <w:color w:val="000000" w:themeColor="text1"/>
          <w:lang w:val="fr-FR"/>
        </w:rPr>
      </w:pPr>
      <w:r>
        <w:rPr>
          <w:rStyle w:val="Aucune"/>
          <w:color w:val="000000" w:themeColor="text1"/>
          <w:lang w:val="fr-FR"/>
        </w:rPr>
        <w:t>une équipe pluriprofessionnelle : 4 médecins généralistes, 3 cabinets infirmiers, 3 pharmacies, 2 cabinets de kinésithérapeutes, 1 cabinet dentaire, 1 sage-femme, 1 orthophoniste, 1 pédicure, 1 assistante sociale.</w:t>
      </w:r>
    </w:p>
    <w:p>
      <w:pPr>
        <w:pStyle w:val="ListParagraph"/>
        <w:shd w:val="clear" w:color="auto" w:fill="FFFFFF"/>
        <w:spacing w:lineRule="atLeast" w:line="140" w:before="0" w:after="60"/>
        <w:ind w:left="1440" w:hanging="0"/>
        <w:jc w:val="both"/>
        <w:rPr>
          <w:color w:val="000000" w:themeColor="text1"/>
        </w:rPr>
      </w:pPr>
      <w:r>
        <w:rPr>
          <w:color w:val="000000" w:themeColor="text1"/>
        </w:rPr>
      </w:r>
    </w:p>
    <w:p>
      <w:pPr>
        <w:pStyle w:val="ListParagraph"/>
        <w:numPr>
          <w:ilvl w:val="0"/>
          <w:numId w:val="2"/>
        </w:numPr>
        <w:rPr>
          <w:rStyle w:val="Aucune"/>
          <w:color w:val="000000" w:themeColor="text1"/>
        </w:rPr>
      </w:pPr>
      <w:r>
        <w:rPr>
          <w:rStyle w:val="Aucune"/>
          <w:b/>
          <w:bCs/>
          <w:color w:val="000000" w:themeColor="text1"/>
          <w:u w:val="none" w:color="404040"/>
        </w:rPr>
        <w:t>Sur le Site de Pampelonne, l’équipe médicale</w:t>
      </w:r>
      <w:r>
        <w:rPr>
          <w:rStyle w:val="Aucune"/>
          <w:color w:val="000000" w:themeColor="text1"/>
          <w:u w:val="none" w:color="404040"/>
        </w:rPr>
        <w:t xml:space="preserve"> composé de:</w:t>
      </w:r>
    </w:p>
    <w:p>
      <w:pPr>
        <w:pStyle w:val="ListParagraph"/>
        <w:numPr>
          <w:ilvl w:val="0"/>
          <w:numId w:val="7"/>
        </w:numPr>
        <w:spacing w:before="0" w:after="0"/>
        <w:rPr>
          <w:rStyle w:val="Aucune"/>
          <w:color w:val="000000" w:themeColor="text1"/>
          <w:u w:val="none" w:color="404040"/>
        </w:rPr>
      </w:pPr>
      <w:r>
        <w:rPr>
          <w:rStyle w:val="Aucune"/>
          <w:color w:val="000000" w:themeColor="text1"/>
          <w:u w:val="none" w:color="404040"/>
        </w:rPr>
        <w:t xml:space="preserve">2 médecins généralistes (dont 1 départ à la retraite), </w:t>
      </w:r>
    </w:p>
    <w:p>
      <w:pPr>
        <w:pStyle w:val="ListParagraph"/>
        <w:numPr>
          <w:ilvl w:val="0"/>
          <w:numId w:val="7"/>
        </w:numPr>
        <w:spacing w:before="0" w:after="0"/>
        <w:rPr>
          <w:rStyle w:val="Aucune"/>
          <w:color w:val="000000" w:themeColor="text1"/>
          <w:u w:val="none" w:color="404040"/>
        </w:rPr>
      </w:pPr>
      <w:r>
        <w:rPr>
          <w:rStyle w:val="Aucune"/>
          <w:color w:val="000000" w:themeColor="text1"/>
          <w:u w:val="none" w:color="404040"/>
        </w:rPr>
        <w:t xml:space="preserve">Une Sage-femme, </w:t>
      </w:r>
    </w:p>
    <w:p>
      <w:pPr>
        <w:pStyle w:val="ListParagraph"/>
        <w:numPr>
          <w:ilvl w:val="0"/>
          <w:numId w:val="7"/>
        </w:numPr>
        <w:spacing w:before="0" w:after="0"/>
        <w:rPr>
          <w:rStyle w:val="Aucune"/>
          <w:color w:val="000000" w:themeColor="text1"/>
          <w:u w:val="none" w:color="404040"/>
        </w:rPr>
      </w:pPr>
      <w:r>
        <w:rPr>
          <w:rStyle w:val="Aucune"/>
          <w:color w:val="000000" w:themeColor="text1"/>
          <w:u w:val="none" w:color="404040"/>
        </w:rPr>
        <w:t>Un cabinet infirmier : 4 professionnels,</w:t>
      </w:r>
    </w:p>
    <w:p>
      <w:pPr>
        <w:pStyle w:val="ListParagraph"/>
        <w:numPr>
          <w:ilvl w:val="0"/>
          <w:numId w:val="7"/>
        </w:numPr>
        <w:spacing w:before="0" w:after="0"/>
        <w:rPr>
          <w:rStyle w:val="Aucune"/>
          <w:color w:val="000000" w:themeColor="text1"/>
          <w:u w:val="none" w:color="404040"/>
        </w:rPr>
      </w:pPr>
      <w:r>
        <w:rPr>
          <w:rStyle w:val="Aucune"/>
          <w:color w:val="000000" w:themeColor="text1"/>
          <w:u w:val="none" w:color="404040"/>
        </w:rPr>
        <w:t>Un cabinet de masseur-kinésithérapeutes : 5 professionnels,</w:t>
      </w:r>
    </w:p>
    <w:p>
      <w:pPr>
        <w:pStyle w:val="ListParagraph"/>
        <w:numPr>
          <w:ilvl w:val="0"/>
          <w:numId w:val="7"/>
        </w:numPr>
        <w:spacing w:before="0" w:after="0"/>
        <w:rPr>
          <w:rStyle w:val="Aucune"/>
          <w:color w:val="0D0D0D" w:themeColor="text1" w:themeTint="f2"/>
        </w:rPr>
      </w:pPr>
      <w:r>
        <w:rPr>
          <w:rStyle w:val="Aucune"/>
          <w:color w:val="000000" w:themeColor="text1"/>
          <w:u w:val="none" w:color="404040"/>
        </w:rPr>
        <w:t>Une assistante médicale sur site avec participation aux pré-consultations assurant également le secrétariat et les appels téléphoniques pendant les heures d’ouverture. Utilisation d’un télésecrétariat et de Doctolib</w:t>
      </w:r>
      <w:r>
        <w:rPr>
          <w:rStyle w:val="Aucune"/>
          <w:color w:val="0D0D0D" w:themeColor="text1" w:themeTint="f2"/>
          <w:u w:val="none" w:color="404040"/>
        </w:rPr>
        <w:t>.</w:t>
      </w:r>
    </w:p>
    <w:p>
      <w:pPr>
        <w:pStyle w:val="ListParagraph"/>
        <w:ind w:left="1068" w:hanging="0"/>
        <w:rPr>
          <w:rStyle w:val="Aucune"/>
          <w:color w:val="0D0D0D" w:themeColor="text1" w:themeTint="f2"/>
        </w:rPr>
      </w:pPr>
      <w:r>
        <w:rPr>
          <w:color w:val="0D0D0D" w:themeColor="text1" w:themeTint="f2"/>
        </w:rPr>
      </w:r>
    </w:p>
    <w:p>
      <w:pPr>
        <w:pStyle w:val="ListParagraph"/>
        <w:ind w:left="360" w:hanging="0"/>
        <w:rPr>
          <w:color w:val="1F4E79" w:themeColor="accent1" w:themeShade="80"/>
        </w:rPr>
      </w:pPr>
      <w:r>
        <w:rPr>
          <w:color w:val="1F4E79" w:themeColor="accent1" w:themeShade="80"/>
        </w:rPr>
        <mc:AlternateContent>
          <mc:Choice Requires="wps">
            <w:drawing>
              <wp:anchor behindDoc="0" distT="0" distB="0" distL="0" distR="0" simplePos="0" locked="0" layoutInCell="1" allowOverlap="1" relativeHeight="14" wp14:anchorId="10E5AA10">
                <wp:simplePos x="0" y="0"/>
                <wp:positionH relativeFrom="margin">
                  <wp:posOffset>0</wp:posOffset>
                </wp:positionH>
                <wp:positionV relativeFrom="paragraph">
                  <wp:posOffset>44450</wp:posOffset>
                </wp:positionV>
                <wp:extent cx="1610360" cy="362585"/>
                <wp:effectExtent l="57150" t="38100" r="66675" b="95250"/>
                <wp:wrapNone/>
                <wp:docPr id="20" name="officeArt object" descr="Rectangle 11"/>
                <a:graphic xmlns:a="http://schemas.openxmlformats.org/drawingml/2006/main">
                  <a:graphicData uri="http://schemas.microsoft.com/office/word/2010/wordprocessingShape">
                    <wps:wsp>
                      <wps:cNvSpPr/>
                      <wps:spPr>
                        <a:xfrm>
                          <a:off x="0" y="0"/>
                          <a:ext cx="1609560" cy="361800"/>
                        </a:xfrm>
                        <a:prstGeom prst="rect">
                          <a:avLst/>
                        </a:prstGeom>
                        <a:solidFill>
                          <a:schemeClr val="accent6"/>
                        </a:solidFill>
                        <a:ln w="38160">
                          <a:solidFill>
                            <a:srgbClr val="ffffff"/>
                          </a:solidFill>
                          <a:round/>
                        </a:ln>
                        <a:effectLst>
                          <a:outerShdw blurRad="38100" dir="5400000" dist="20000" rotWithShape="0">
                            <a:srgbClr val="000000">
                              <a:alpha val="38000"/>
                            </a:srgbClr>
                          </a:outerShdw>
                        </a:effectLst>
                      </wps:spPr>
                      <wps:style>
                        <a:lnRef idx="0"/>
                        <a:fillRef idx="0"/>
                        <a:effectRef idx="0"/>
                        <a:fontRef idx="minor"/>
                      </wps:style>
                      <wps:txbx>
                        <w:txbxContent>
                          <w:p>
                            <w:pPr>
                              <w:pStyle w:val="Corps"/>
                              <w:spacing w:before="0" w:after="200"/>
                              <w:jc w:val="center"/>
                              <w:rPr/>
                            </w:pPr>
                            <w:r>
                              <w:rPr>
                                <w:rStyle w:val="Aucune"/>
                                <w:b/>
                                <w:bCs/>
                                <w:color w:val="FFFFFF"/>
                                <w:sz w:val="28"/>
                                <w:szCs w:val="28"/>
                                <w:u w:val="none" w:color="FFFFFF"/>
                              </w:rPr>
                              <w:t>L‘ACTIVITE</w:t>
                            </w:r>
                            <w:r>
                              <w:rPr>
                                <w:rStyle w:val="Aucune"/>
                                <w:b/>
                                <w:bCs/>
                                <w:color w:val="FFFFFF"/>
                                <w:sz w:val="28"/>
                                <w:szCs w:val="28"/>
                                <w:u w:val="none" w:color="FFFFFF"/>
                                <w:lang w:val="es-ES_tradnl"/>
                              </w:rPr>
                              <w:t xml:space="preserve"> </w:t>
                            </w:r>
                          </w:p>
                        </w:txbxContent>
                      </wps:txbx>
                      <wps:bodyPr lIns="45720" rIns="45720" anchor="ctr">
                        <a:noAutofit/>
                      </wps:bodyPr>
                    </wps:wsp>
                  </a:graphicData>
                </a:graphic>
              </wp:anchor>
            </w:drawing>
          </mc:Choice>
          <mc:Fallback>
            <w:pict>
              <v:rect id="shape_0" ID="officeArt object" fillcolor="#70ad47" stroked="t" style="position:absolute;margin-left:0pt;margin-top:3.5pt;width:126.7pt;height:28.45pt;mso-position-horizontal-relative:margin" wp14:anchorId="10E5AA10">
                <w10:wrap type="square"/>
                <v:fill o:detectmouseclick="t" type="solid" color2="#8f52b8"/>
                <v:stroke color="white" weight="38160" joinstyle="round" endcap="flat"/>
                <v:shadow on="t" obscured="f" color="black"/>
                <v:textbox>
                  <w:txbxContent>
                    <w:p>
                      <w:pPr>
                        <w:pStyle w:val="Corps"/>
                        <w:spacing w:before="0" w:after="200"/>
                        <w:jc w:val="center"/>
                        <w:rPr/>
                      </w:pPr>
                      <w:r>
                        <w:rPr>
                          <w:rStyle w:val="Aucune"/>
                          <w:b/>
                          <w:bCs/>
                          <w:color w:val="FFFFFF"/>
                          <w:sz w:val="28"/>
                          <w:szCs w:val="28"/>
                          <w:u w:val="none" w:color="FFFFFF"/>
                        </w:rPr>
                        <w:t>L‘ACTIVITE</w:t>
                      </w:r>
                      <w:r>
                        <w:rPr>
                          <w:rStyle w:val="Aucune"/>
                          <w:b/>
                          <w:bCs/>
                          <w:color w:val="FFFFFF"/>
                          <w:sz w:val="28"/>
                          <w:szCs w:val="28"/>
                          <w:u w:val="none" w:color="FFFFFF"/>
                          <w:lang w:val="es-ES_tradnl"/>
                        </w:rPr>
                        <w:t xml:space="preserve"> </w:t>
                      </w:r>
                    </w:p>
                  </w:txbxContent>
                </v:textbox>
              </v:rect>
            </w:pict>
          </mc:Fallback>
        </mc:AlternateContent>
      </w:r>
    </w:p>
    <w:p>
      <w:pPr>
        <w:pStyle w:val="ListParagraph"/>
        <w:ind w:left="360" w:hanging="0"/>
        <w:rPr>
          <w:color w:val="1F4E79" w:themeColor="accent1" w:themeShade="80"/>
        </w:rPr>
      </w:pPr>
      <w:r>
        <w:rPr>
          <w:color w:val="1F4E79" w:themeColor="accent1" w:themeShade="80"/>
        </w:rPr>
      </w:r>
    </w:p>
    <w:p>
      <w:pPr>
        <w:pStyle w:val="ListParagraph"/>
        <w:numPr>
          <w:ilvl w:val="0"/>
          <w:numId w:val="16"/>
        </w:numPr>
        <w:ind w:left="360" w:hanging="360"/>
        <w:rPr>
          <w:color w:val="auto"/>
        </w:rPr>
      </w:pPr>
      <w:r>
        <w:rPr>
          <w:color w:val="auto"/>
        </w:rPr>
        <w:t>L’activité est organisée sur rendez-vous uniquement.</w:t>
      </w:r>
    </w:p>
    <w:p>
      <w:pPr>
        <w:pStyle w:val="ListParagraph"/>
        <w:numPr>
          <w:ilvl w:val="0"/>
          <w:numId w:val="16"/>
        </w:numPr>
        <w:ind w:left="360" w:hanging="360"/>
        <w:rPr>
          <w:rStyle w:val="Aucune"/>
          <w:b/>
          <w:b/>
          <w:bCs/>
          <w:color w:val="auto"/>
          <w:u w:val="none" w:color="404040"/>
        </w:rPr>
      </w:pPr>
      <w:r>
        <w:rPr>
          <w:rStyle w:val="Aucune"/>
          <w:bCs/>
          <w:color w:val="auto"/>
          <w:u w:val="none" w:color="404040"/>
        </w:rPr>
        <w:t>La Permanence des Soins</w:t>
      </w:r>
      <w:r>
        <w:rPr>
          <w:rStyle w:val="Aucune"/>
          <w:color w:val="auto"/>
          <w:u w:val="none" w:color="404040"/>
        </w:rPr>
        <w:t xml:space="preserve"> est assurée par les médecins du secteur (pampelonne, Mirandol, Tanus, Cordes) : 20h-minuit en semaine, 12h-minuit le samedi, 8h-minuit le dimanche, 1 week-end tous les 2 mois. </w:t>
      </w:r>
    </w:p>
    <w:p>
      <w:pPr>
        <w:pStyle w:val="ListParagraph"/>
        <w:numPr>
          <w:ilvl w:val="0"/>
          <w:numId w:val="16"/>
        </w:numPr>
        <w:ind w:left="360" w:hanging="360"/>
        <w:rPr>
          <w:color w:val="auto"/>
        </w:rPr>
      </w:pPr>
      <w:r>
        <mc:AlternateContent>
          <mc:Choice Requires="wps">
            <w:drawing>
              <wp:anchor behindDoc="0" distT="0" distB="0" distL="114300" distR="114300" simplePos="0" locked="0" layoutInCell="1" allowOverlap="1" relativeHeight="26" wp14:anchorId="7E9374B1">
                <wp:simplePos x="0" y="0"/>
                <wp:positionH relativeFrom="column">
                  <wp:posOffset>1189990</wp:posOffset>
                </wp:positionH>
                <wp:positionV relativeFrom="paragraph">
                  <wp:posOffset>256540</wp:posOffset>
                </wp:positionV>
                <wp:extent cx="3896360" cy="2458085"/>
                <wp:effectExtent l="0" t="0" r="28575" b="19050"/>
                <wp:wrapNone/>
                <wp:docPr id="22" name="Rectangle 18"/>
                <a:graphic xmlns:a="http://schemas.openxmlformats.org/drawingml/2006/main">
                  <a:graphicData uri="http://schemas.microsoft.com/office/word/2010/wordprocessingShape">
                    <wps:wsp>
                      <wps:cNvSpPr/>
                      <wps:spPr>
                        <a:xfrm>
                          <a:off x="0" y="0"/>
                          <a:ext cx="3895560" cy="2457360"/>
                        </a:xfrm>
                        <a:prstGeom prst="rect">
                          <a:avLst/>
                        </a:prstGeom>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160"/>
                              <w:jc w:val="center"/>
                              <w:rPr>
                                <w:color w:val="FFFFFF"/>
                              </w:rPr>
                            </w:pPr>
                            <w:r>
                              <w:rPr>
                                <w:color w:val="FFFFFF"/>
                              </w:rPr>
                              <w:drawing>
                                <wp:inline distT="0" distB="0" distL="0" distR="6350">
                                  <wp:extent cx="3099435" cy="1847850"/>
                                  <wp:effectExtent l="0" t="0" r="0" b="0"/>
                                  <wp:docPr id="24"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7" descr=""/>
                                          <pic:cNvPicPr>
                                            <a:picLocks noChangeAspect="1" noChangeArrowheads="1"/>
                                          </pic:cNvPicPr>
                                        </pic:nvPicPr>
                                        <pic:blipFill>
                                          <a:blip r:embed="rId7"/>
                                          <a:stretch>
                                            <a:fillRect/>
                                          </a:stretch>
                                        </pic:blipFill>
                                        <pic:spPr bwMode="auto">
                                          <a:xfrm>
                                            <a:off x="0" y="0"/>
                                            <a:ext cx="3099435" cy="1847850"/>
                                          </a:xfrm>
                                          <a:prstGeom prst="rect">
                                            <a:avLst/>
                                          </a:prstGeom>
                                        </pic:spPr>
                                      </pic:pic>
                                    </a:graphicData>
                                  </a:graphic>
                                </wp:inline>
                              </w:drawing>
                            </w:r>
                          </w:p>
                        </w:txbxContent>
                      </wps:txbx>
                      <wps:bodyPr anchor="ctr">
                        <a:prstTxWarp prst="textNoShape"/>
                        <a:noAutofit/>
                      </wps:bodyPr>
                    </wps:wsp>
                  </a:graphicData>
                </a:graphic>
              </wp:anchor>
            </w:drawing>
          </mc:Choice>
          <mc:Fallback>
            <w:pict>
              <v:rect id="shape_0" ID="Rectangle 18" fillcolor="white" stroked="t" style="position:absolute;margin-left:93.7pt;margin-top:20.2pt;width:306.7pt;height:193.45pt" wp14:anchorId="7E9374B1">
                <w10:wrap type="none"/>
                <v:fill o:detectmouseclick="t" type="solid" color2="black"/>
                <v:stroke color="#43729d" weight="12600" joinstyle="miter" endcap="flat"/>
                <v:textbox>
                  <w:txbxContent>
                    <w:p>
                      <w:pPr>
                        <w:pStyle w:val="Contenudecadre"/>
                        <w:spacing w:before="0" w:after="160"/>
                        <w:jc w:val="center"/>
                        <w:rPr>
                          <w:color w:val="FFFFFF"/>
                        </w:rPr>
                      </w:pPr>
                      <w:r>
                        <w:rPr>
                          <w:color w:val="FFFFFF"/>
                        </w:rPr>
                        <w:drawing>
                          <wp:inline distT="0" distB="0" distL="0" distR="6350">
                            <wp:extent cx="3099435" cy="1847850"/>
                            <wp:effectExtent l="0" t="0" r="0" b="0"/>
                            <wp:docPr id="25"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7" descr=""/>
                                    <pic:cNvPicPr>
                                      <a:picLocks noChangeAspect="1" noChangeArrowheads="1"/>
                                    </pic:cNvPicPr>
                                  </pic:nvPicPr>
                                  <pic:blipFill>
                                    <a:blip r:embed="rId7"/>
                                    <a:stretch>
                                      <a:fillRect/>
                                    </a:stretch>
                                  </pic:blipFill>
                                  <pic:spPr bwMode="auto">
                                    <a:xfrm>
                                      <a:off x="0" y="0"/>
                                      <a:ext cx="3099435" cy="1847850"/>
                                    </a:xfrm>
                                    <a:prstGeom prst="rect">
                                      <a:avLst/>
                                    </a:prstGeom>
                                  </pic:spPr>
                                </pic:pic>
                              </a:graphicData>
                            </a:graphic>
                          </wp:inline>
                        </w:drawing>
                      </w:r>
                    </w:p>
                  </w:txbxContent>
                </v:textbox>
              </v:rect>
            </w:pict>
          </mc:Fallback>
        </mc:AlternateContent>
      </w:r>
      <w:r>
        <w:rPr>
          <w:color w:val="auto"/>
        </w:rPr>
        <w:t xml:space="preserve">Astreintes le samedi matin en alternance avec les médecins de la MSP. </w:t>
      </w:r>
    </w:p>
    <w:p>
      <w:pPr>
        <w:pStyle w:val="ListParagraph"/>
        <w:ind w:left="360" w:hanging="0"/>
        <w:rPr>
          <w:color w:val="1F4E79" w:themeColor="accent1" w:themeShade="80"/>
        </w:rPr>
      </w:pPr>
      <w:r>
        <w:rPr>
          <w:color w:val="1F4E79" w:themeColor="accent1" w:themeShade="80"/>
        </w:rPr>
      </w:r>
    </w:p>
    <w:p>
      <w:pPr>
        <w:pStyle w:val="ListParagraph"/>
        <w:ind w:left="360" w:hanging="0"/>
        <w:rPr>
          <w:color w:val="1F4E79" w:themeColor="accent1" w:themeShade="80"/>
        </w:rPr>
      </w:pPr>
      <w:r>
        <w:rPr>
          <w:color w:val="1F4E79" w:themeColor="accent1" w:themeShade="80"/>
        </w:rPr>
      </w:r>
    </w:p>
    <w:p>
      <w:pPr>
        <w:pStyle w:val="ListParagraph"/>
        <w:ind w:left="360" w:hanging="0"/>
        <w:rPr>
          <w:color w:val="1F4E79" w:themeColor="accent1" w:themeShade="80"/>
        </w:rPr>
      </w:pPr>
      <w:r>
        <w:rPr>
          <w:color w:val="1F4E79" w:themeColor="accent1" w:themeShade="80"/>
        </w:rPr>
      </w:r>
    </w:p>
    <w:p>
      <w:pPr>
        <w:pStyle w:val="ListParagraph"/>
        <w:ind w:left="360" w:hanging="0"/>
        <w:rPr>
          <w:color w:val="1F4E79" w:themeColor="accent1" w:themeShade="80"/>
        </w:rPr>
      </w:pPr>
      <w:r>
        <w:rPr>
          <w:color w:val="1F4E79" w:themeColor="accent1" w:themeShade="80"/>
        </w:rPr>
      </w:r>
    </w:p>
    <w:p>
      <w:pPr>
        <w:pStyle w:val="ListParagraph"/>
        <w:ind w:left="360" w:hanging="0"/>
        <w:rPr>
          <w:color w:val="1F4E79" w:themeColor="accent1" w:themeShade="80"/>
        </w:rPr>
      </w:pPr>
      <w:r>
        <w:rPr>
          <w:color w:val="1F4E79" w:themeColor="accent1" w:themeShade="80"/>
        </w:rPr>
      </w:r>
    </w:p>
    <w:p>
      <w:pPr>
        <w:pStyle w:val="ListParagraph"/>
        <w:ind w:left="360" w:hanging="0"/>
        <w:rPr>
          <w:color w:val="1F4E79" w:themeColor="accent1" w:themeShade="80"/>
        </w:rPr>
      </w:pPr>
      <w:r>
        <w:rPr>
          <w:color w:val="1F4E79" w:themeColor="accent1" w:themeShade="80"/>
        </w:rPr>
      </w:r>
    </w:p>
    <w:p>
      <w:pPr>
        <w:pStyle w:val="ListParagraph"/>
        <w:ind w:left="360" w:hanging="0"/>
        <w:rPr>
          <w:color w:val="1F4E79" w:themeColor="accent1" w:themeShade="80"/>
        </w:rPr>
      </w:pPr>
      <w:r>
        <w:rPr>
          <w:color w:val="1F4E79" w:themeColor="accent1" w:themeShade="80"/>
        </w:rPr>
      </w:r>
    </w:p>
    <w:p>
      <w:pPr>
        <w:pStyle w:val="Corps"/>
        <w:spacing w:before="0" w:after="0"/>
        <w:ind w:firstLine="708"/>
        <w:rPr>
          <w:rStyle w:val="Aucune"/>
          <w:color w:val="404040"/>
          <w:u w:val="none" w:color="404040"/>
        </w:rPr>
      </w:pPr>
      <w:r>
        <w:rPr>
          <w:color w:val="404040"/>
          <w:u w:val="none" w:color="404040"/>
        </w:rPr>
        <mc:AlternateContent>
          <mc:Choice Requires="wps">
            <w:drawing>
              <wp:anchor behindDoc="0" distT="0" distB="0" distL="114300" distR="114300" simplePos="0" locked="0" layoutInCell="1" allowOverlap="1" relativeHeight="16" wp14:anchorId="63DDE404">
                <wp:simplePos x="0" y="0"/>
                <wp:positionH relativeFrom="column">
                  <wp:posOffset>-66675</wp:posOffset>
                </wp:positionH>
                <wp:positionV relativeFrom="paragraph">
                  <wp:posOffset>116840</wp:posOffset>
                </wp:positionV>
                <wp:extent cx="4667885" cy="353060"/>
                <wp:effectExtent l="0" t="0" r="19050" b="28575"/>
                <wp:wrapNone/>
                <wp:docPr id="26" name="Rectangle 8"/>
                <a:graphic xmlns:a="http://schemas.openxmlformats.org/drawingml/2006/main">
                  <a:graphicData uri="http://schemas.microsoft.com/office/word/2010/wordprocessingShape">
                    <wps:wsp>
                      <wps:cNvSpPr/>
                      <wps:spPr>
                        <a:xfrm>
                          <a:off x="0" y="0"/>
                          <a:ext cx="4667400" cy="352440"/>
                        </a:xfrm>
                        <a:prstGeom prst="rect">
                          <a:avLst/>
                        </a:prstGeom>
                        <a:solidFill>
                          <a:schemeClr val="accent5">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160"/>
                              <w:jc w:val="center"/>
                              <w:rPr>
                                <w:color w:val="FFFFFF"/>
                              </w:rPr>
                            </w:pPr>
                            <w:r>
                              <w:rPr>
                                <w:b/>
                                <w:color w:val="FFFFFF"/>
                                <w:sz w:val="32"/>
                                <w:szCs w:val="32"/>
                              </w:rPr>
                              <w:t>L’ENVIRONNEMENT MEDICAL ET</w:t>
                            </w:r>
                            <w:r>
                              <w:rPr>
                                <w:b/>
                                <w:color w:val="FFFFFF"/>
                                <w:sz w:val="32"/>
                                <w:szCs w:val="32"/>
                              </w:rPr>
                              <w:t xml:space="preserve"> </w:t>
                            </w:r>
                            <w:r>
                              <w:rPr>
                                <w:b/>
                                <w:color w:val="FFFFFF"/>
                                <w:sz w:val="32"/>
                                <w:szCs w:val="32"/>
                              </w:rPr>
                              <w:t>PARAMEDICAL</w:t>
                            </w:r>
                          </w:p>
                        </w:txbxContent>
                      </wps:txbx>
                      <wps:bodyPr anchor="ctr">
                        <a:prstTxWarp prst="textNoShape"/>
                        <a:noAutofit/>
                      </wps:bodyPr>
                    </wps:wsp>
                  </a:graphicData>
                </a:graphic>
              </wp:anchor>
            </w:drawing>
          </mc:Choice>
          <mc:Fallback>
            <w:pict>
              <v:rect id="shape_0" ID="Rectangle 8" fillcolor="#203864" stroked="t" style="position:absolute;margin-left:-5.25pt;margin-top:9.2pt;width:367.45pt;height:27.7pt" wp14:anchorId="63DDE404">
                <w10:wrap type="square"/>
                <v:fill o:detectmouseclick="t" type="solid" color2="#dfc79b"/>
                <v:stroke color="white" weight="12600" joinstyle="miter" endcap="flat"/>
                <v:textbox>
                  <w:txbxContent>
                    <w:p>
                      <w:pPr>
                        <w:pStyle w:val="Contenudecadre"/>
                        <w:spacing w:before="0" w:after="160"/>
                        <w:jc w:val="center"/>
                        <w:rPr>
                          <w:color w:val="FFFFFF"/>
                        </w:rPr>
                      </w:pPr>
                      <w:r>
                        <w:rPr>
                          <w:b/>
                          <w:color w:val="FFFFFF"/>
                          <w:sz w:val="32"/>
                          <w:szCs w:val="32"/>
                        </w:rPr>
                        <w:t>L’ENVIRONNEMENT MEDICAL ET</w:t>
                      </w:r>
                      <w:r>
                        <w:rPr>
                          <w:b/>
                          <w:color w:val="FFFFFF"/>
                          <w:sz w:val="32"/>
                          <w:szCs w:val="32"/>
                        </w:rPr>
                        <w:t xml:space="preserve"> </w:t>
                      </w:r>
                      <w:r>
                        <w:rPr>
                          <w:b/>
                          <w:color w:val="FFFFFF"/>
                          <w:sz w:val="32"/>
                          <w:szCs w:val="32"/>
                        </w:rPr>
                        <w:t>PARAMEDICAL</w:t>
                      </w:r>
                    </w:p>
                  </w:txbxContent>
                </v:textbox>
              </v:rect>
            </w:pict>
          </mc:Fallback>
        </mc:AlternateContent>
      </w:r>
    </w:p>
    <w:p>
      <w:pPr>
        <w:pStyle w:val="Corps"/>
        <w:spacing w:before="0" w:after="0"/>
        <w:rPr>
          <w:rStyle w:val="Aucune"/>
          <w:b/>
          <w:b/>
          <w:bCs/>
          <w:color w:val="000000" w:themeColor="text1"/>
          <w:u w:val="none" w:color="404040"/>
          <w:lang w:val="fr-FR"/>
        </w:rPr>
      </w:pPr>
      <w:r>
        <w:rPr>
          <w:b/>
          <w:bCs/>
          <w:color w:val="000000" w:themeColor="text1"/>
          <w:u w:val="none" w:color="404040"/>
          <w:lang w:val="fr-FR"/>
        </w:rPr>
      </w:r>
    </w:p>
    <w:p>
      <w:pPr>
        <w:pStyle w:val="Corps"/>
        <w:spacing w:before="0" w:after="0"/>
        <w:rPr>
          <w:rStyle w:val="Aucune"/>
          <w:b/>
          <w:b/>
          <w:bCs/>
          <w:color w:val="000000" w:themeColor="text1"/>
          <w:u w:val="none" w:color="404040"/>
          <w:lang w:val="fr-FR"/>
        </w:rPr>
      </w:pPr>
      <w:r>
        <w:rPr>
          <w:b/>
          <w:bCs/>
          <w:color w:val="000000" w:themeColor="text1"/>
          <w:u w:val="none" w:color="404040"/>
          <w:lang w:val="fr-FR"/>
        </w:rPr>
      </w:r>
    </w:p>
    <w:p>
      <w:pPr>
        <w:pStyle w:val="Standard"/>
        <w:rPr>
          <w:rFonts w:ascii="Calibri" w:hAnsi="Calibri" w:eastAsia="Arial Unicode MS" w:cs="Arial Unicode MS"/>
          <w:bCs/>
          <w:color w:val="000000" w:themeColor="text1"/>
          <w:kern w:val="2"/>
          <w:sz w:val="22"/>
          <w:szCs w:val="22"/>
          <w:u w:val="none" w:color="000000"/>
          <w:lang w:eastAsia="fr-FR" w:bidi="ar-SA"/>
        </w:rPr>
      </w:pPr>
      <w:r>
        <w:rPr>
          <w:rFonts w:eastAsia="Arial Unicode MS" w:cs="Arial Unicode MS" w:ascii="Calibri" w:hAnsi="Calibri"/>
          <w:bCs/>
          <w:color w:val="000000" w:themeColor="text1"/>
          <w:kern w:val="2"/>
          <w:sz w:val="22"/>
          <w:szCs w:val="22"/>
          <w:u w:val="none" w:color="000000"/>
          <w:lang w:eastAsia="fr-FR" w:bidi="ar-SA"/>
        </w:rPr>
        <w:t>La commune de Pampelonne possède un EHPAD accueillant 82 résidents géré par une équipe de soignants compétente coordonnée par un médecin. La télémédecine est pratiquée au sein de l’EHPAD et de la MSP si nécessaire.</w:t>
      </w:r>
    </w:p>
    <w:p>
      <w:pPr>
        <w:pStyle w:val="Corps"/>
        <w:spacing w:before="0" w:after="0"/>
        <w:rPr>
          <w:rStyle w:val="Aucune"/>
          <w:b/>
          <w:b/>
          <w:bCs/>
          <w:color w:val="000000" w:themeColor="text1"/>
          <w:u w:val="none" w:color="404040"/>
          <w:lang w:val="fr-FR"/>
        </w:rPr>
      </w:pPr>
      <w:r>
        <w:rPr>
          <w:b/>
          <w:bCs/>
          <w:color w:val="000000" w:themeColor="text1"/>
          <w:u w:val="none" w:color="404040"/>
          <w:lang w:val="fr-FR"/>
        </w:rPr>
      </w:r>
    </w:p>
    <w:p>
      <w:pPr>
        <w:pStyle w:val="Corps"/>
        <w:spacing w:before="0" w:after="0"/>
        <w:rPr>
          <w:rStyle w:val="Aucune"/>
          <w:color w:val="000000" w:themeColor="text1"/>
          <w:u w:val="none" w:color="404040"/>
        </w:rPr>
      </w:pPr>
      <w:r>
        <w:rPr>
          <w:rStyle w:val="Aucune"/>
          <w:b/>
          <w:bCs/>
          <w:color w:val="000000" w:themeColor="text1"/>
          <w:u w:val="none" w:color="404040"/>
          <w:lang w:val="fr-FR"/>
        </w:rPr>
        <w:t>La MSP du Sé</w:t>
      </w:r>
      <w:r>
        <w:rPr>
          <w:rStyle w:val="Aucune"/>
          <w:b/>
          <w:bCs/>
          <w:color w:val="000000" w:themeColor="text1"/>
          <w:u w:val="none" w:color="404040"/>
        </w:rPr>
        <w:t>gala - Site de Pampelonne est situ</w:t>
      </w:r>
      <w:r>
        <w:rPr>
          <w:rStyle w:val="Aucune"/>
          <w:b/>
          <w:bCs/>
          <w:color w:val="000000" w:themeColor="text1"/>
          <w:u w:val="none" w:color="404040"/>
          <w:lang w:val="fr-FR"/>
        </w:rPr>
        <w:t>é</w:t>
      </w:r>
      <w:r>
        <w:rPr>
          <w:rStyle w:val="Aucune"/>
          <w:b/>
          <w:bCs/>
          <w:color w:val="000000" w:themeColor="text1"/>
          <w:u w:val="none" w:color="404040"/>
        </w:rPr>
        <w:t>e :</w:t>
      </w:r>
    </w:p>
    <w:p>
      <w:pPr>
        <w:pStyle w:val="ListParagraph"/>
        <w:numPr>
          <w:ilvl w:val="0"/>
          <w:numId w:val="8"/>
        </w:numPr>
        <w:spacing w:before="0" w:after="0"/>
        <w:rPr>
          <w:b/>
          <w:b/>
          <w:bCs/>
          <w:color w:val="000000" w:themeColor="text1"/>
        </w:rPr>
      </w:pPr>
      <w:r>
        <w:rPr>
          <w:rStyle w:val="Aucune"/>
          <w:b/>
          <w:bCs/>
          <w:color w:val="000000" w:themeColor="text1"/>
          <w:u w:val="none" w:color="404040"/>
        </w:rPr>
        <w:t xml:space="preserve">à 15 mn de Carmaux : </w:t>
      </w:r>
    </w:p>
    <w:p>
      <w:pPr>
        <w:pStyle w:val="ListParagraph"/>
        <w:numPr>
          <w:ilvl w:val="0"/>
          <w:numId w:val="9"/>
        </w:numPr>
        <w:spacing w:before="0" w:after="0"/>
        <w:rPr>
          <w:color w:val="000000" w:themeColor="text1"/>
        </w:rPr>
      </w:pPr>
      <w:r>
        <w:rPr>
          <w:rStyle w:val="Aucune"/>
          <w:b/>
          <w:bCs/>
          <w:color w:val="000000" w:themeColor="text1"/>
          <w:u w:val="none" w:color="404040"/>
        </w:rPr>
        <w:t xml:space="preserve">Clinique Sainte-Barbe : </w:t>
      </w:r>
      <w:r>
        <w:rPr>
          <w:rStyle w:val="Aucune"/>
          <w:color w:val="000000" w:themeColor="text1"/>
          <w:u w:val="none" w:color="404040"/>
        </w:rPr>
        <w:t>radiologie, échographie, mammographie,</w:t>
      </w:r>
      <w:r>
        <w:rPr>
          <w:rStyle w:val="Aucune"/>
          <w:b/>
          <w:bCs/>
          <w:color w:val="000000" w:themeColor="text1"/>
          <w:u w:val="none" w:color="404040"/>
        </w:rPr>
        <w:t xml:space="preserve"> </w:t>
      </w:r>
      <w:r>
        <w:rPr>
          <w:rStyle w:val="Aucune"/>
          <w:color w:val="000000" w:themeColor="text1"/>
          <w:u w:val="none" w:color="404040"/>
        </w:rPr>
        <w:t>SSR, Hôpital de Jour de gériatrie, soins palliatifs, consultations gériatriques avancées, consultations endocrinologie- diabétologie.</w:t>
      </w:r>
    </w:p>
    <w:p>
      <w:pPr>
        <w:pStyle w:val="ListParagraph"/>
        <w:numPr>
          <w:ilvl w:val="0"/>
          <w:numId w:val="9"/>
        </w:numPr>
        <w:spacing w:before="0" w:after="0"/>
        <w:rPr>
          <w:color w:val="000000" w:themeColor="text1"/>
        </w:rPr>
      </w:pPr>
      <w:r>
        <w:rPr>
          <w:rStyle w:val="Aucune"/>
          <w:b/>
          <w:bCs/>
          <w:color w:val="000000" w:themeColor="text1"/>
          <w:u w:val="none" w:color="404040"/>
        </w:rPr>
        <w:t>Spécialistes :</w:t>
      </w:r>
      <w:r>
        <w:rPr>
          <w:rStyle w:val="Aucune"/>
          <w:color w:val="000000" w:themeColor="text1"/>
          <w:u w:val="none" w:color="404040"/>
        </w:rPr>
        <w:t xml:space="preserve"> cardiologue, dermatologue, dentiste, angiologue, gastro-entérologue</w:t>
      </w:r>
    </w:p>
    <w:p>
      <w:pPr>
        <w:pStyle w:val="ListParagraph"/>
        <w:numPr>
          <w:ilvl w:val="0"/>
          <w:numId w:val="9"/>
        </w:numPr>
        <w:spacing w:before="0" w:after="0"/>
        <w:rPr>
          <w:color w:val="000000" w:themeColor="text1"/>
        </w:rPr>
      </w:pPr>
      <w:r>
        <w:rPr>
          <w:rStyle w:val="Aucune"/>
          <w:b/>
          <w:bCs/>
          <w:color w:val="000000" w:themeColor="text1"/>
          <w:u w:val="none" w:color="404040"/>
        </w:rPr>
        <w:t>Autres professionnels de santé</w:t>
      </w:r>
      <w:r>
        <w:rPr>
          <w:rStyle w:val="Aucune"/>
          <w:color w:val="000000" w:themeColor="text1"/>
          <w:u w:val="none" w:color="404040"/>
        </w:rPr>
        <w:t> : orthophoniste, psychomotricien, psychologue, pédicure-podologue, diététicien, Centre Médical Psychologique  et Centre Médical Psychologique Enfants et Adolescents.</w:t>
      </w:r>
    </w:p>
    <w:p>
      <w:pPr>
        <w:pStyle w:val="ListParagraph"/>
        <w:numPr>
          <w:ilvl w:val="0"/>
          <w:numId w:val="9"/>
        </w:numPr>
        <w:spacing w:before="0" w:after="0"/>
        <w:rPr>
          <w:b/>
          <w:b/>
          <w:bCs/>
          <w:color w:val="000000" w:themeColor="text1"/>
        </w:rPr>
      </w:pPr>
      <w:r>
        <w:rPr>
          <w:rStyle w:val="Aucune"/>
          <w:b/>
          <w:bCs/>
          <w:color w:val="000000" w:themeColor="text1"/>
          <w:u w:val="none" w:color="404040"/>
        </w:rPr>
        <w:t>2 Laboratoires d’analyses médicales</w:t>
      </w:r>
    </w:p>
    <w:p>
      <w:pPr>
        <w:pStyle w:val="Normal"/>
        <w:rPr>
          <w:rStyle w:val="Aucune"/>
          <w:b/>
          <w:b/>
          <w:bCs/>
          <w:color w:val="000000" w:themeColor="text1"/>
          <w:u w:val="none" w:color="404040"/>
        </w:rPr>
      </w:pPr>
      <w:r>
        <w:rPr>
          <w:b/>
          <w:bCs/>
          <w:color w:val="000000" w:themeColor="text1"/>
          <w:u w:val="none" w:color="404040"/>
        </w:rPr>
      </w:r>
    </w:p>
    <w:p>
      <w:pPr>
        <w:pStyle w:val="ListParagraph"/>
        <w:numPr>
          <w:ilvl w:val="0"/>
          <w:numId w:val="8"/>
        </w:numPr>
        <w:spacing w:before="0" w:after="0"/>
        <w:rPr>
          <w:rStyle w:val="Aucune"/>
          <w:color w:val="000000" w:themeColor="text1"/>
        </w:rPr>
      </w:pPr>
      <w:r>
        <w:rPr>
          <w:rStyle w:val="Aucune"/>
          <w:b/>
          <w:bCs/>
          <w:color w:val="000000" w:themeColor="text1"/>
          <w:u w:val="none" w:color="404040"/>
        </w:rPr>
        <w:t>à 25 mn d’Albi</w:t>
      </w:r>
      <w:r>
        <w:rPr>
          <w:rStyle w:val="Aucune"/>
          <w:color w:val="000000" w:themeColor="text1"/>
          <w:u w:val="none" w:color="404040"/>
        </w:rPr>
        <w:t xml:space="preserve">: </w:t>
      </w:r>
    </w:p>
    <w:p>
      <w:pPr>
        <w:pStyle w:val="Titre1"/>
        <w:numPr>
          <w:ilvl w:val="0"/>
          <w:numId w:val="10"/>
        </w:numPr>
        <w:spacing w:lineRule="auto" w:line="312" w:before="0" w:after="0"/>
        <w:rPr>
          <w:rFonts w:ascii="Calibri" w:hAnsi="Calibri" w:eastAsia="Calibri" w:cs="Calibri"/>
          <w:b w:val="false"/>
          <w:b w:val="false"/>
          <w:bCs w:val="false"/>
          <w:color w:val="000000" w:themeColor="text1"/>
          <w:sz w:val="22"/>
          <w:szCs w:val="22"/>
        </w:rPr>
      </w:pPr>
      <w:r>
        <w:rPr>
          <w:rStyle w:val="Aucune"/>
          <w:rFonts w:eastAsia="Calibri" w:cs="Calibri" w:ascii="Calibri" w:hAnsi="Calibri"/>
          <w:color w:val="000000" w:themeColor="text1"/>
          <w:sz w:val="22"/>
          <w:szCs w:val="22"/>
          <w:u w:val="none" w:color="404040"/>
        </w:rPr>
        <w:t>Centre hospitalier d’Albi</w:t>
      </w:r>
      <w:r>
        <w:rPr>
          <w:rStyle w:val="Aucune"/>
          <w:rFonts w:eastAsia="Calibri" w:cs="Calibri" w:ascii="Calibri" w:hAnsi="Calibri"/>
          <w:b w:val="false"/>
          <w:bCs w:val="false"/>
          <w:color w:val="000000" w:themeColor="text1"/>
          <w:sz w:val="22"/>
          <w:szCs w:val="22"/>
          <w:u w:val="none" w:color="404040"/>
        </w:rPr>
        <w:t xml:space="preserve">- </w:t>
      </w:r>
      <w:r>
        <w:rPr>
          <w:rStyle w:val="Aucune"/>
          <w:rFonts w:eastAsia="Calibri" w:cs="Calibri" w:ascii="Calibri" w:hAnsi="Calibri"/>
          <w:color w:val="000000" w:themeColor="text1"/>
          <w:sz w:val="22"/>
          <w:szCs w:val="22"/>
          <w:u w:val="none" w:color="404040"/>
        </w:rPr>
        <w:t>Clinique Claude Bernard</w:t>
      </w:r>
      <w:r>
        <w:rPr>
          <w:rStyle w:val="Aucune"/>
          <w:rFonts w:eastAsia="Calibri" w:cs="Calibri" w:ascii="Calibri" w:hAnsi="Calibri"/>
          <w:b w:val="false"/>
          <w:bCs w:val="false"/>
          <w:color w:val="000000" w:themeColor="text1"/>
          <w:sz w:val="22"/>
          <w:szCs w:val="22"/>
          <w:u w:val="none" w:color="404040"/>
        </w:rPr>
        <w:t xml:space="preserve">- </w:t>
      </w:r>
      <w:r>
        <w:rPr>
          <w:rStyle w:val="Aucune"/>
          <w:rFonts w:eastAsia="Calibri" w:cs="Calibri" w:ascii="Calibri" w:hAnsi="Calibri"/>
          <w:color w:val="000000" w:themeColor="text1"/>
          <w:sz w:val="22"/>
          <w:szCs w:val="22"/>
          <w:u w:val="none" w:color="404040"/>
        </w:rPr>
        <w:t xml:space="preserve">Clinique Toulouse Lautrec : </w:t>
      </w:r>
    </w:p>
    <w:p>
      <w:pPr>
        <w:pStyle w:val="Titre1"/>
        <w:spacing w:lineRule="atLeast" w:line="240" w:before="0" w:after="120"/>
        <w:ind w:left="1440" w:hanging="0"/>
        <w:textAlignment w:val="baseline"/>
        <w:rPr>
          <w:rStyle w:val="Aucune"/>
          <w:rFonts w:ascii="Calibri" w:hAnsi="Calibri"/>
          <w:b w:val="false"/>
          <w:b w:val="false"/>
          <w:bCs w:val="false"/>
          <w:color w:val="000000" w:themeColor="text1"/>
          <w:sz w:val="22"/>
          <w:szCs w:val="22"/>
        </w:rPr>
      </w:pPr>
      <w:r>
        <w:rPr>
          <w:rFonts w:ascii="Calibri" w:hAnsi="Calibri"/>
          <w:b w:val="false"/>
          <w:color w:val="000000" w:themeColor="text1"/>
          <w:sz w:val="22"/>
          <w:szCs w:val="22"/>
        </w:rPr>
        <w:t>SAMU- SMUR-Urgences- réanimation, Urgences pédiatriques, Scanner et IRM, Pédiatrie, Néonatalogie, Maternité, Chirurgie, Oncologie, Urologie, Unité mobile gériatrie, Unité mobile soins</w:t>
      </w:r>
      <w:r>
        <w:rPr>
          <w:rFonts w:ascii="Calibri" w:hAnsi="Calibri"/>
          <w:b w:val="false"/>
          <w:color w:val="000000" w:themeColor="text1"/>
        </w:rPr>
        <w:t xml:space="preserve"> </w:t>
      </w:r>
      <w:r>
        <w:rPr>
          <w:rFonts w:ascii="Calibri" w:hAnsi="Calibri"/>
          <w:b w:val="false"/>
          <w:color w:val="000000" w:themeColor="text1"/>
          <w:sz w:val="22"/>
          <w:szCs w:val="22"/>
        </w:rPr>
        <w:t>palliatifs, dialyses, radiothérapie, Permanence d’Accès aux Soins et de Santé, …</w:t>
      </w:r>
    </w:p>
    <w:p>
      <w:pPr>
        <w:pStyle w:val="Titre1"/>
        <w:numPr>
          <w:ilvl w:val="0"/>
          <w:numId w:val="10"/>
        </w:numPr>
        <w:spacing w:lineRule="auto" w:line="312" w:before="0" w:after="0"/>
        <w:rPr>
          <w:rFonts w:ascii="Calibri" w:hAnsi="Calibri" w:eastAsia="Calibri" w:cs="Calibri"/>
          <w:b w:val="false"/>
          <w:b w:val="false"/>
          <w:bCs w:val="false"/>
          <w:color w:val="000000" w:themeColor="text1"/>
          <w:sz w:val="22"/>
          <w:szCs w:val="22"/>
        </w:rPr>
      </w:pPr>
      <w:r>
        <w:rPr>
          <w:rStyle w:val="Aucune"/>
          <w:rFonts w:eastAsia="Calibri" w:cs="Calibri" w:ascii="Calibri" w:hAnsi="Calibri"/>
          <w:color w:val="000000" w:themeColor="text1"/>
          <w:sz w:val="22"/>
          <w:szCs w:val="22"/>
          <w:u w:val="none" w:color="404040"/>
        </w:rPr>
        <w:t xml:space="preserve"> </w:t>
      </w:r>
      <w:r>
        <w:rPr>
          <w:rStyle w:val="Aucune"/>
          <w:rFonts w:eastAsia="Calibri" w:cs="Calibri" w:ascii="Calibri" w:hAnsi="Calibri"/>
          <w:color w:val="000000" w:themeColor="text1"/>
          <w:sz w:val="22"/>
          <w:szCs w:val="22"/>
          <w:u w:val="none" w:color="404040"/>
        </w:rPr>
        <w:t>Centre hospitalier spécialisé Pierre Jamet (soins en santé mentale)- Fondation Bon Sauveur d’Alby</w:t>
      </w:r>
    </w:p>
    <w:p>
      <w:pPr>
        <w:pStyle w:val="Titre1"/>
        <w:spacing w:lineRule="auto" w:line="312" w:before="0" w:after="0"/>
        <w:ind w:left="1440" w:hanging="0"/>
        <w:rPr>
          <w:rStyle w:val="Aucune"/>
          <w:rFonts w:ascii="Calibri" w:hAnsi="Calibri" w:eastAsia="Calibri" w:cs="Calibri"/>
          <w:b w:val="false"/>
          <w:b w:val="false"/>
          <w:bCs w:val="false"/>
          <w:color w:val="000000" w:themeColor="text1"/>
          <w:sz w:val="22"/>
          <w:szCs w:val="22"/>
          <w:u w:val="none" w:color="404040"/>
        </w:rPr>
      </w:pPr>
      <w:r>
        <w:rPr>
          <w:rStyle w:val="Aucune"/>
          <w:rFonts w:eastAsia="Calibri" w:cs="Calibri" w:ascii="Calibri" w:hAnsi="Calibri"/>
          <w:b w:val="false"/>
          <w:bCs w:val="false"/>
          <w:color w:val="000000" w:themeColor="text1"/>
          <w:sz w:val="22"/>
          <w:szCs w:val="22"/>
          <w:u w:val="none" w:color="404040"/>
          <w:shd w:fill="FFFFFF" w:val="clear"/>
        </w:rPr>
        <w:t xml:space="preserve"> </w:t>
      </w:r>
      <w:r>
        <w:rPr>
          <w:rStyle w:val="Aucune"/>
          <w:rFonts w:eastAsia="Calibri" w:cs="Calibri" w:ascii="Calibri" w:hAnsi="Calibri"/>
          <w:b w:val="false"/>
          <w:bCs w:val="false"/>
          <w:color w:val="000000" w:themeColor="text1"/>
          <w:sz w:val="22"/>
          <w:szCs w:val="22"/>
          <w:u w:val="none" w:color="404040"/>
          <w:shd w:fill="FFFFFF" w:val="clear"/>
        </w:rPr>
        <w:t>Pôle psychiatrie adulte intra-hospitalier (CAPS, psychogériatrie, équipe mobile, hôpital de jour…)</w:t>
      </w:r>
      <w:r>
        <w:rPr>
          <w:rStyle w:val="Aucune"/>
          <w:rFonts w:eastAsia="Calibri" w:cs="Calibri" w:ascii="Arial" w:hAnsi="Arial"/>
          <w:b w:val="false"/>
          <w:bCs w:val="false"/>
          <w:color w:val="000000" w:themeColor="text1"/>
          <w:sz w:val="21"/>
          <w:szCs w:val="21"/>
          <w:u w:val="none" w:color="404040"/>
          <w:shd w:fill="FFFFFF" w:val="clear"/>
        </w:rPr>
        <w:t xml:space="preserve">, </w:t>
      </w:r>
      <w:r>
        <w:rPr>
          <w:rStyle w:val="Aucune"/>
          <w:rFonts w:eastAsia="Calibri" w:cs="Calibri" w:ascii="Calibri" w:hAnsi="Calibri"/>
          <w:b w:val="false"/>
          <w:bCs w:val="false"/>
          <w:color w:val="000000" w:themeColor="text1"/>
          <w:sz w:val="22"/>
          <w:szCs w:val="22"/>
          <w:u w:val="none" w:color="404040"/>
        </w:rPr>
        <w:t>clinique d’Addictologie, EAID, centre spécialisé pour déficients auditifs, laboratoire du Sommeil…</w:t>
      </w:r>
    </w:p>
    <w:p>
      <w:pPr>
        <w:pStyle w:val="ListParagraph"/>
        <w:numPr>
          <w:ilvl w:val="0"/>
          <w:numId w:val="8"/>
        </w:numPr>
        <w:rPr>
          <w:b/>
          <w:b/>
          <w:bCs/>
          <w:color w:val="000000" w:themeColor="text1"/>
        </w:rPr>
      </w:pPr>
      <w:r>
        <w:rPr>
          <w:rStyle w:val="Aucune"/>
          <w:b/>
          <w:bCs/>
          <w:color w:val="000000" w:themeColor="text1"/>
          <w:u w:val="none" w:color="404040"/>
        </w:rPr>
        <w:t>à 1h30 de Toulouse :</w:t>
      </w:r>
    </w:p>
    <w:p>
      <w:pPr>
        <w:pStyle w:val="ListParagraph"/>
        <w:numPr>
          <w:ilvl w:val="1"/>
          <w:numId w:val="8"/>
        </w:numPr>
        <w:shd w:val="clear" w:color="auto" w:fill="FFFFFF"/>
        <w:spacing w:lineRule="auto" w:line="240" w:before="72" w:after="110"/>
        <w:outlineLvl w:val="0"/>
        <w:rPr>
          <w:b/>
          <w:b/>
          <w:bCs/>
          <w:color w:val="000000" w:themeColor="text1"/>
          <w:lang w:val="de-DE"/>
        </w:rPr>
      </w:pPr>
      <w:r>
        <w:rPr>
          <w:rStyle w:val="Aucune"/>
          <w:b/>
          <w:bCs/>
          <w:color w:val="000000" w:themeColor="text1"/>
          <w:kern w:val="2"/>
          <w:u w:val="none" w:color="404040"/>
        </w:rPr>
        <w:t xml:space="preserve">Institut Universitaire du Cancer de Toulouse - Oncopole, </w:t>
      </w:r>
      <w:r>
        <w:rPr>
          <w:rStyle w:val="Aucune"/>
          <w:b/>
          <w:bCs/>
          <w:color w:val="000000" w:themeColor="text1"/>
          <w:u w:val="none" w:color="404040"/>
        </w:rPr>
        <w:t>Hôpital des enfants, Gérontopôle…</w:t>
      </w:r>
    </w:p>
    <w:p>
      <w:pPr>
        <w:pStyle w:val="Corps"/>
        <w:jc w:val="center"/>
        <w:rPr>
          <w:rStyle w:val="Aucune"/>
          <w:b/>
          <w:b/>
          <w:bCs/>
          <w:color w:val="404040"/>
          <w:u w:val="none" w:color="404040"/>
        </w:rPr>
      </w:pPr>
      <w:r>
        <w:rPr/>
        <mc:AlternateContent>
          <mc:Choice Requires="wps">
            <w:drawing>
              <wp:inline distT="0" distB="0" distL="0" distR="0" wp14:anchorId="5AF368CB">
                <wp:extent cx="3901440" cy="2458085"/>
                <wp:effectExtent l="0" t="0" r="0" b="0"/>
                <wp:docPr id="30" name="http://tourisme-tarn-carmaux.fr/images/logo/PLAN-situation-bleu.png"/>
                <a:graphic xmlns:a="http://schemas.openxmlformats.org/drawingml/2006/main">
                  <a:graphicData uri="http://schemas.openxmlformats.org/drawingml/2006/picture">
                    <pic:pic xmlns:pic="http://schemas.openxmlformats.org/drawingml/2006/picture">
                      <pic:nvPicPr>
                        <pic:cNvPr id="1" name="http://tourisme-tarn-carmaux.fr/images/logo/PLAN-situation-bleu.png" descr=""/>
                        <pic:cNvPicPr/>
                      </pic:nvPicPr>
                      <pic:blipFill>
                        <a:blip r:embed="rId8"/>
                        <a:stretch/>
                      </pic:blipFill>
                      <pic:spPr>
                        <a:xfrm>
                          <a:off x="0" y="0"/>
                          <a:ext cx="3900960" cy="2457360"/>
                        </a:xfrm>
                        <a:prstGeom prst="rect">
                          <a:avLst/>
                        </a:prstGeom>
                        <a:ln w="88920">
                          <a:solidFill>
                            <a:srgbClr val="ffffff"/>
                          </a:solidFill>
                          <a:miter/>
                        </a:ln>
                        <a:effectLst>
                          <a:outerShdw blurRad="254000" rotWithShape="0">
                            <a:srgbClr val="000000">
                              <a:alpha val="43000"/>
                            </a:srgbClr>
                          </a:outerShdw>
                        </a:effectLst>
                      </pic:spPr>
                    </pic:pic>
                  </a:graphicData>
                </a:graphic>
              </wp:inline>
            </w:drawing>
          </mc:Choice>
          <mc:Fallback>
            <w:pict>
              <v:shape id="shape_0" ID="http://tourisme-tarn-carmaux.fr/images/logo/PLAN-situation-bleu.png" stroked="t" style="position:absolute;margin-left:0pt;margin-top:-193.55pt;width:307.1pt;height:193.45pt;mso-position-vertical:top" wp14:anchorId="5AF368CB" type="shapetype_75">
                <v:imagedata r:id="rId8" o:detectmouseclick="t"/>
                <w10:wrap type="none"/>
                <v:stroke color="white" weight="88920" joinstyle="miter" endcap="flat"/>
                <v:shadow on="t" obscured="f" color="black"/>
              </v:shape>
            </w:pict>
          </mc:Fallback>
        </mc:AlternateContent>
        <mc:AlternateContent>
          <mc:Choice Requires="wpg">
            <w:drawing>
              <wp:anchor behindDoc="0" distT="0" distB="0" distL="0" distR="0" simplePos="0" locked="0" layoutInCell="1" allowOverlap="1" relativeHeight="17" wp14:anchorId="1F4A127F">
                <wp:simplePos x="0" y="0"/>
                <wp:positionH relativeFrom="column">
                  <wp:posOffset>-208915</wp:posOffset>
                </wp:positionH>
                <wp:positionV relativeFrom="line">
                  <wp:posOffset>132080</wp:posOffset>
                </wp:positionV>
                <wp:extent cx="1362710" cy="562610"/>
                <wp:effectExtent l="0" t="0" r="0" b="0"/>
                <wp:wrapNone/>
                <wp:docPr id="28" name="officeArt object" descr="Rectangle à coins arrondis 26"/>
                <a:graphic xmlns:a="http://schemas.openxmlformats.org/drawingml/2006/main">
                  <a:graphicData uri="http://schemas.microsoft.com/office/word/2010/wordprocessingGroup">
                    <wpg:wgp>
                      <wpg:cNvGrpSpPr/>
                      <wpg:grpSpPr>
                        <a:xfrm>
                          <a:off x="0" y="0"/>
                          <a:ext cx="1362240" cy="561960"/>
                        </a:xfrm>
                      </wpg:grpSpPr>
                      <wps:wsp>
                        <wps:cNvSpPr/>
                        <wps:spPr>
                          <a:xfrm>
                            <a:off x="0" y="0"/>
                            <a:ext cx="1362240" cy="561960"/>
                          </a:xfrm>
                          <a:prstGeom prst="roundRect">
                            <a:avLst>
                              <a:gd name="adj" fmla="val 16667"/>
                            </a:avLst>
                          </a:prstGeom>
                          <a:solidFill>
                            <a:srgbClr val="ffffff"/>
                          </a:solidFill>
                          <a:ln w="25560">
                            <a:solidFill>
                              <a:schemeClr val="accent1"/>
                            </a:solidFill>
                            <a:round/>
                          </a:ln>
                        </wps:spPr>
                        <wps:style>
                          <a:lnRef idx="0"/>
                          <a:fillRef idx="0"/>
                          <a:effectRef idx="0"/>
                          <a:fontRef idx="minor"/>
                        </wps:style>
                        <wps:bodyPr/>
                      </wps:wsp>
                      <wps:wsp>
                        <wps:cNvSpPr/>
                        <wps:spPr>
                          <a:xfrm>
                            <a:off x="27360" y="27360"/>
                            <a:ext cx="1307520" cy="507240"/>
                          </a:xfrm>
                          <a:prstGeom prst="rect">
                            <a:avLst/>
                          </a:prstGeom>
                          <a:noFill/>
                          <a:ln w="12600">
                            <a:noFill/>
                          </a:ln>
                        </wps:spPr>
                        <wps:style>
                          <a:lnRef idx="0"/>
                          <a:fillRef idx="0"/>
                          <a:effectRef idx="0"/>
                          <a:fontRef idx="minor"/>
                        </wps:style>
                        <wps:txbx>
                          <w:txbxContent>
                            <w:p>
                              <w:pPr>
                                <w:overflowPunct w:val="false"/>
                                <w:spacing w:before="0" w:after="0" w:lineRule="auto" w:line="240"/>
                                <w:jc w:val="center"/>
                                <w:rPr/>
                              </w:pPr>
                              <w:r>
                                <w:rPr>
                                  <w:sz w:val="22"/>
                                  <w:b/>
                                  <w:u w:val="none"/>
                                  <w:dstrike w:val="false"/>
                                  <w:strike w:val="false"/>
                                  <w:i w:val="false"/>
                                  <w:vertAlign w:val="baseline"/>
                                  <w:position w:val="0"/>
                                  <w:spacing w:val="0"/>
                                  <w:szCs w:val="22"/>
                                  <w:bCs/>
                                  <w:iCs w:val="false"/>
                                  <w:smallCaps w:val="false"/>
                                  <w:caps w:val="false"/>
                                  <w:rFonts w:ascii="Arial" w:hAnsi="Arial"/>
                                  <w:color w:val="404040"/>
                                </w:rPr>
                                <w:t>Pampelonne</w:t>
                              </w:r>
                            </w:p>
                          </w:txbxContent>
                        </wps:txbx>
                        <wps:bodyPr lIns="45720" rIns="45720" anchor="ctr">
                          <a:noAutofit/>
                        </wps:bodyPr>
                      </wps:wsp>
                    </wpg:wgp>
                  </a:graphicData>
                </a:graphic>
              </wp:anchor>
            </w:drawing>
          </mc:Choice>
          <mc:Fallback>
            <w:pict>
              <v:group id="shape_0" alt="officeArt object" style="position:absolute;margin-left:-16.45pt;margin-top:10.4pt;width:107.25pt;height:44.25pt" coordorigin="-329,208" coordsize="2145,885">
                <v:rect id="shape_0" ID="Shape 1073741835" stroked="f" style="position:absolute;left:-286;top:251;width:2058;height:798">
                  <v:textbox>
                    <w:txbxContent>
                      <w:p>
                        <w:pPr>
                          <w:overflowPunct w:val="false"/>
                          <w:spacing w:before="0" w:after="0" w:lineRule="auto" w:line="240"/>
                          <w:jc w:val="center"/>
                          <w:rPr/>
                        </w:pPr>
                        <w:r>
                          <w:rPr>
                            <w:sz w:val="22"/>
                            <w:b/>
                            <w:u w:val="none"/>
                            <w:dstrike w:val="false"/>
                            <w:strike w:val="false"/>
                            <w:i w:val="false"/>
                            <w:vertAlign w:val="baseline"/>
                            <w:position w:val="0"/>
                            <w:spacing w:val="0"/>
                            <w:szCs w:val="22"/>
                            <w:bCs/>
                            <w:iCs w:val="false"/>
                            <w:smallCaps w:val="false"/>
                            <w:caps w:val="false"/>
                            <w:rFonts w:ascii="Arial" w:hAnsi="Arial"/>
                            <w:color w:val="404040"/>
                          </w:rPr>
                          <w:t>Pampelonne</w:t>
                        </w:r>
                      </w:p>
                    </w:txbxContent>
                  </v:textbox>
                  <w10:wrap type="square"/>
                  <v:fill o:detectmouseclick="t" on="false"/>
                  <v:stroke color="#3465a4" weight="12600" joinstyle="miter" endcap="flat"/>
                </v:rect>
              </v:group>
            </w:pict>
          </mc:Fallback>
        </mc:AlternateContent>
        <mc:AlternateContent>
          <mc:Choice Requires="wps">
            <w:drawing>
              <wp:anchor behindDoc="0" distT="0" distB="0" distL="0" distR="0" simplePos="0" locked="0" layoutInCell="1" allowOverlap="1" relativeHeight="18" wp14:anchorId="5D61829B">
                <wp:simplePos x="0" y="0"/>
                <wp:positionH relativeFrom="margin">
                  <wp:posOffset>1064260</wp:posOffset>
                </wp:positionH>
                <wp:positionV relativeFrom="line">
                  <wp:posOffset>411480</wp:posOffset>
                </wp:positionV>
                <wp:extent cx="1505585" cy="210185"/>
                <wp:effectExtent l="0" t="0" r="76200" b="76200"/>
                <wp:wrapNone/>
                <wp:docPr id="29" name="officeArt object" descr="Connecteur droit avec flèche 27"/>
                <a:graphic xmlns:a="http://schemas.openxmlformats.org/drawingml/2006/main">
                  <a:graphicData uri="http://schemas.microsoft.com/office/word/2010/wordprocessingShape">
                    <wps:wsp>
                      <wps:cNvSpPr/>
                      <wps:spPr>
                        <a:xfrm>
                          <a:off x="0" y="0"/>
                          <a:ext cx="1504800" cy="209520"/>
                        </a:xfrm>
                        <a:prstGeom prst="line">
                          <a:avLst/>
                        </a:prstGeom>
                        <a:ln w="19080">
                          <a:solidFill>
                            <a:srgbClr val="000000"/>
                          </a:solidFill>
                          <a:round/>
                          <a:tailEnd len="med" type="triangle" w="med"/>
                        </a:ln>
                      </wps:spPr>
                      <wps:style>
                        <a:lnRef idx="0"/>
                        <a:fillRef idx="0"/>
                        <a:effectRef idx="0"/>
                        <a:fontRef idx="minor"/>
                      </wps:style>
                      <wps:bodyPr/>
                    </wps:wsp>
                  </a:graphicData>
                </a:graphic>
              </wp:anchor>
            </w:drawing>
          </mc:Choice>
          <mc:Fallback>
            <w:pict>
              <v:line id="shape_0" from="83.25pt,24.35pt" to="201.7pt,40.8pt" ID="officeArt object" stroked="t" style="position:absolute;mso-position-horizontal-relative:margin" wp14:anchorId="5D61829B">
                <v:stroke color="black" weight="19080" endarrow="block" endarrowwidth="medium" endarrowlength="medium" joinstyle="round" endcap="flat"/>
                <v:fill o:detectmouseclick="t" on="false"/>
              </v:line>
            </w:pict>
          </mc:Fallback>
        </mc:AlternateContent>
      </w:r>
    </w:p>
    <w:p>
      <w:pPr>
        <w:pStyle w:val="Normal"/>
        <w:jc w:val="center"/>
        <w:rPr/>
      </w:pPr>
      <w:r>
        <w:rPr/>
        <mc:AlternateContent>
          <mc:Choice Requires="wps">
            <w:drawing>
              <wp:anchor behindDoc="0" distT="0" distB="0" distL="0" distR="0" simplePos="0" locked="0" layoutInCell="1" allowOverlap="1" relativeHeight="19" wp14:anchorId="19B6E97E">
                <wp:simplePos x="0" y="0"/>
                <wp:positionH relativeFrom="column">
                  <wp:posOffset>-8890</wp:posOffset>
                </wp:positionH>
                <wp:positionV relativeFrom="line">
                  <wp:posOffset>57785</wp:posOffset>
                </wp:positionV>
                <wp:extent cx="4610735" cy="374650"/>
                <wp:effectExtent l="57150" t="38100" r="57150" b="102235"/>
                <wp:wrapNone/>
                <wp:docPr id="31" name="officeArt object" descr="Rectangle 2"/>
                <a:graphic xmlns:a="http://schemas.openxmlformats.org/drawingml/2006/main">
                  <a:graphicData uri="http://schemas.microsoft.com/office/word/2010/wordprocessingShape">
                    <wps:wsp>
                      <wps:cNvSpPr/>
                      <wps:spPr>
                        <a:xfrm>
                          <a:off x="0" y="0"/>
                          <a:ext cx="4610160" cy="374040"/>
                        </a:xfrm>
                        <a:prstGeom prst="rect">
                          <a:avLst/>
                        </a:prstGeom>
                        <a:solidFill>
                          <a:schemeClr val="accent6"/>
                        </a:solidFill>
                        <a:ln w="38160">
                          <a:solidFill>
                            <a:srgbClr val="ffffff"/>
                          </a:solidFill>
                          <a:round/>
                        </a:ln>
                        <a:effectLst>
                          <a:outerShdw blurRad="38100" dir="5400000" dist="20000" rotWithShape="0">
                            <a:srgbClr val="000000">
                              <a:alpha val="38000"/>
                            </a:srgbClr>
                          </a:outerShdw>
                        </a:effectLst>
                      </wps:spPr>
                      <wps:style>
                        <a:lnRef idx="0"/>
                        <a:fillRef idx="0"/>
                        <a:effectRef idx="0"/>
                        <a:fontRef idx="minor"/>
                      </wps:style>
                      <wps:txbx>
                        <w:txbxContent>
                          <w:p>
                            <w:pPr>
                              <w:pStyle w:val="Corps"/>
                              <w:spacing w:before="0" w:after="200"/>
                              <w:jc w:val="center"/>
                              <w:rPr/>
                            </w:pPr>
                            <w:r>
                              <w:rPr>
                                <w:rStyle w:val="Aucune"/>
                                <w:b/>
                                <w:bCs/>
                                <w:color w:val="FFFFFF"/>
                                <w:sz w:val="32"/>
                                <w:szCs w:val="32"/>
                                <w:u w:val="none" w:color="FFFFFF"/>
                              </w:rPr>
                              <w:t>PAMPELONNE ET SES ALENTOURS</w:t>
                            </w:r>
                          </w:p>
                        </w:txbxContent>
                      </wps:txbx>
                      <wps:bodyPr lIns="45720" rIns="45720" anchor="ctr">
                        <a:noAutofit/>
                      </wps:bodyPr>
                    </wps:wsp>
                  </a:graphicData>
                </a:graphic>
              </wp:anchor>
            </w:drawing>
          </mc:Choice>
          <mc:Fallback>
            <w:pict>
              <v:rect id="shape_0" ID="officeArt object" fillcolor="#70ad47" stroked="t" style="position:absolute;margin-left:-0.7pt;margin-top:4.55pt;width:362.95pt;height:29.4pt" wp14:anchorId="19B6E97E">
                <w10:wrap type="square"/>
                <v:fill o:detectmouseclick="t" type="solid" color2="#8f52b8"/>
                <v:stroke color="white" weight="38160" joinstyle="round" endcap="flat"/>
                <v:shadow on="t" obscured="f" color="black"/>
                <v:textbox>
                  <w:txbxContent>
                    <w:p>
                      <w:pPr>
                        <w:pStyle w:val="Corps"/>
                        <w:spacing w:before="0" w:after="200"/>
                        <w:jc w:val="center"/>
                        <w:rPr/>
                      </w:pPr>
                      <w:r>
                        <w:rPr>
                          <w:rStyle w:val="Aucune"/>
                          <w:b/>
                          <w:bCs/>
                          <w:color w:val="FFFFFF"/>
                          <w:sz w:val="32"/>
                          <w:szCs w:val="32"/>
                          <w:u w:val="none" w:color="FFFFFF"/>
                        </w:rPr>
                        <w:t>PAMPELONNE ET SES ALENTOURS</w:t>
                      </w:r>
                    </w:p>
                  </w:txbxContent>
                </v:textbox>
              </v:rect>
            </w:pict>
          </mc:Fallback>
        </mc:AlternateContent>
      </w:r>
    </w:p>
    <w:p>
      <w:pPr>
        <w:pStyle w:val="Normal"/>
        <w:jc w:val="center"/>
        <w:rPr/>
      </w:pPr>
      <w:r>
        <w:rPr/>
      </w:r>
    </w:p>
    <w:p>
      <w:pPr>
        <w:pStyle w:val="Corps"/>
        <w:numPr>
          <w:ilvl w:val="0"/>
          <w:numId w:val="12"/>
        </w:numPr>
        <w:spacing w:before="0" w:after="0"/>
        <w:rPr>
          <w:rStyle w:val="Aucune"/>
          <w:color w:val="404040"/>
          <w:u w:val="none" w:color="404040"/>
        </w:rPr>
      </w:pPr>
      <w:r>
        <w:rPr>
          <w:rStyle w:val="Aucune"/>
          <w:b/>
          <w:bCs/>
          <w:color w:val="404040"/>
          <w:u w:val="none" w:color="404040"/>
        </w:rPr>
        <w:t>La situation</w:t>
      </w:r>
      <w:r>
        <w:rPr>
          <w:rStyle w:val="Aucune"/>
          <w:color w:val="404040"/>
          <w:u w:val="none" w:color="404040"/>
        </w:rPr>
        <w:t xml:space="preserve">: </w:t>
      </w:r>
      <w:r>
        <w:rPr>
          <w:lang w:val="fr-FR"/>
        </w:rPr>
        <w:t>A 25 minutes d</w:t>
      </w:r>
      <w:r>
        <w:rPr/>
        <w:t>’Albi</w:t>
      </w:r>
      <w:r>
        <w:rPr>
          <w:lang w:val="fr-FR"/>
        </w:rPr>
        <w:t xml:space="preserve"> et</w:t>
      </w:r>
      <w:r>
        <w:rPr/>
        <w:t xml:space="preserve"> à 15 minutes de Carmaux</w:t>
      </w:r>
    </w:p>
    <w:p>
      <w:pPr>
        <w:pStyle w:val="Corps"/>
        <w:spacing w:before="0" w:after="0"/>
        <w:ind w:left="720" w:hanging="0"/>
        <w:rPr>
          <w:rStyle w:val="Aucune"/>
          <w:b/>
          <w:b/>
          <w:bCs/>
          <w:color w:val="404040"/>
          <w:u w:val="none" w:color="404040"/>
          <w:lang w:val="fr-FR"/>
        </w:rPr>
      </w:pPr>
      <w:r>
        <w:rPr>
          <w:b/>
          <w:bCs/>
          <w:color w:val="404040"/>
          <w:u w:val="none" w:color="404040"/>
          <w:lang w:val="fr-FR"/>
        </w:rPr>
        <mc:AlternateContent>
          <mc:Choice Requires="wps">
            <w:drawing>
              <wp:anchor behindDoc="0" distT="0" distB="0" distL="114300" distR="114300" simplePos="0" locked="0" layoutInCell="1" allowOverlap="1" relativeHeight="27" wp14:anchorId="4A8F89F5">
                <wp:simplePos x="0" y="0"/>
                <wp:positionH relativeFrom="column">
                  <wp:posOffset>2581275</wp:posOffset>
                </wp:positionH>
                <wp:positionV relativeFrom="paragraph">
                  <wp:posOffset>41910</wp:posOffset>
                </wp:positionV>
                <wp:extent cx="4315460" cy="1715135"/>
                <wp:effectExtent l="0" t="0" r="28575" b="19050"/>
                <wp:wrapNone/>
                <wp:docPr id="33" name="Rectangle 25"/>
                <a:graphic xmlns:a="http://schemas.openxmlformats.org/drawingml/2006/main">
                  <a:graphicData uri="http://schemas.microsoft.com/office/word/2010/wordprocessingShape">
                    <wps:wsp>
                      <wps:cNvSpPr/>
                      <wps:spPr>
                        <a:xfrm>
                          <a:off x="0" y="0"/>
                          <a:ext cx="4314960" cy="1714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160"/>
                              <w:rPr>
                                <w:color w:val="FFFFFF"/>
                              </w:rPr>
                            </w:pPr>
                            <w:r>
                              <w:rPr>
                                <w:color w:val="FFFFFF"/>
                              </w:rPr>
                              <w:pict>
                                <v:shape id="shape_0" ID="Picture 1" stroked="f" style="position:absolute;margin-left:0pt;margin-top:-116.45pt;width:305.95pt;height:116.35pt;mso-position-vertical:top" wp14:anchorId="13CF68CC" type="shapetype_75">
                                  <v:imagedata r:id="rId9" o:detectmouseclick="t"/>
                                  <w10:wrap type="none"/>
                                  <v:stroke color="#3465a4" joinstyle="round" endcap="flat"/>
                                </v:shape>
                              </w:pict>
                            </w:r>
                          </w:p>
                        </w:txbxContent>
                      </wps:txbx>
                      <wps:bodyPr anchor="ctr">
                        <a:prstTxWarp prst="textNoShape"/>
                        <a:noAutofit/>
                      </wps:bodyPr>
                    </wps:wsp>
                  </a:graphicData>
                </a:graphic>
              </wp:anchor>
            </w:drawing>
          </mc:Choice>
          <mc:Fallback>
            <w:pict>
              <v:rect id="shape_0" ID="Rectangle 25" fillcolor="white" stroked="t" style="position:absolute;margin-left:203.25pt;margin-top:3.3pt;width:339.7pt;height:134.95pt" wp14:anchorId="4A8F89F5">
                <w10:wrap type="none"/>
                <v:fill o:detectmouseclick="t" type="solid" color2="black"/>
                <v:stroke color="white" weight="12600" joinstyle="miter" endcap="flat"/>
                <v:textbox>
                  <w:txbxContent>
                    <w:p>
                      <w:pPr>
                        <w:pStyle w:val="Contenudecadre"/>
                        <w:spacing w:before="0" w:after="160"/>
                        <w:rPr>
                          <w:color w:val="FFFFFF"/>
                        </w:rPr>
                      </w:pPr>
                      <w:r>
                        <w:rPr>
                          <w:color w:val="FFFFFF"/>
                        </w:rPr>
                        <w:pict>
                          <v:shape id="shape_0" ID="Picture 1" stroked="f" style="position:absolute;margin-left:0pt;margin-top:-116.45pt;width:305.95pt;height:116.35pt;mso-position-vertical:top" wp14:anchorId="13CF68CC" type="shapetype_75">
                            <v:imagedata r:id="rId9" o:detectmouseclick="t"/>
                            <w10:wrap type="none"/>
                            <v:stroke color="#3465a4" joinstyle="round" endcap="flat"/>
                          </v:shape>
                        </w:pict>
                      </w:r>
                    </w:p>
                  </w:txbxContent>
                </v:textbox>
              </v:rect>
            </w:pict>
          </mc:Fallback>
        </mc:AlternateContent>
      </w:r>
    </w:p>
    <w:p>
      <w:pPr>
        <w:pStyle w:val="Corps"/>
        <w:spacing w:before="0" w:after="0"/>
        <w:ind w:left="720" w:hanging="0"/>
        <w:jc w:val="center"/>
        <w:rPr>
          <w:rStyle w:val="Aucune"/>
          <w:b/>
          <w:b/>
          <w:bCs/>
          <w:color w:val="404040"/>
          <w:u w:val="none" w:color="404040"/>
          <w:lang w:val="fr-FR"/>
        </w:rPr>
      </w:pPr>
      <w:r>
        <w:rPr>
          <w:b/>
          <w:bCs/>
          <w:color w:val="404040"/>
          <w:u w:val="none" w:color="404040"/>
          <w:lang w:val="fr-FR"/>
        </w:rPr>
        <mc:AlternateContent>
          <mc:Choice Requires="wps">
            <w:drawing>
              <wp:anchor behindDoc="0" distT="0" distB="0" distL="0" distR="0" simplePos="0" locked="0" layoutInCell="1" allowOverlap="1" relativeHeight="22" wp14:anchorId="4A91F751">
                <wp:simplePos x="0" y="0"/>
                <wp:positionH relativeFrom="column">
                  <wp:posOffset>219075</wp:posOffset>
                </wp:positionH>
                <wp:positionV relativeFrom="line">
                  <wp:posOffset>32385</wp:posOffset>
                </wp:positionV>
                <wp:extent cx="2162810" cy="1048385"/>
                <wp:effectExtent l="0" t="0" r="28575" b="19050"/>
                <wp:wrapNone/>
                <wp:docPr id="37" name="officeArt object" descr="Rectangle 4"/>
                <a:graphic xmlns:a="http://schemas.openxmlformats.org/drawingml/2006/main">
                  <a:graphicData uri="http://schemas.microsoft.com/office/word/2010/wordprocessingShape">
                    <wps:wsp>
                      <wps:cNvSpPr/>
                      <wps:spPr>
                        <a:xfrm>
                          <a:off x="0" y="0"/>
                          <a:ext cx="2162160" cy="1047600"/>
                        </a:xfrm>
                        <a:prstGeom prst="rect">
                          <a:avLst/>
                        </a:prstGeom>
                        <a:solidFill>
                          <a:srgbClr val="ebf1de"/>
                        </a:solidFill>
                        <a:ln w="25560">
                          <a:solidFill>
                            <a:schemeClr val="accent3"/>
                          </a:solidFill>
                          <a:round/>
                        </a:ln>
                      </wps:spPr>
                      <wps:style>
                        <a:lnRef idx="0"/>
                        <a:fillRef idx="0"/>
                        <a:effectRef idx="0"/>
                        <a:fontRef idx="minor"/>
                      </wps:style>
                      <wps:txbx>
                        <w:txbxContent>
                          <w:p>
                            <w:pPr>
                              <w:pStyle w:val="Corps"/>
                              <w:spacing w:before="0" w:after="0"/>
                              <w:jc w:val="center"/>
                              <w:rPr>
                                <w:rStyle w:val="Aucune"/>
                                <w:b/>
                                <w:b/>
                                <w:bCs/>
                                <w:color w:val="404040"/>
                                <w:u w:val="none" w:color="404040"/>
                              </w:rPr>
                            </w:pPr>
                            <w:r>
                              <w:rPr>
                                <w:rStyle w:val="Aucune"/>
                                <w:b/>
                                <w:bCs/>
                                <w:color w:val="404040"/>
                                <w:u w:val="none" w:color="404040"/>
                                <w:lang w:val="fr-FR"/>
                              </w:rPr>
                              <w:t>Bassins d</w:t>
                            </w:r>
                            <w:r>
                              <w:rPr>
                                <w:rStyle w:val="Aucune"/>
                                <w:b/>
                                <w:bCs/>
                                <w:color w:val="404040"/>
                                <w:u w:val="none" w:color="404040"/>
                              </w:rPr>
                              <w:t>’</w:t>
                            </w:r>
                            <w:r>
                              <w:rPr>
                                <w:rStyle w:val="Aucune"/>
                                <w:b/>
                                <w:bCs/>
                                <w:color w:val="404040"/>
                                <w:u w:val="none" w:color="404040"/>
                                <w:lang w:val="fr-FR"/>
                              </w:rPr>
                              <w:t xml:space="preserve">emplois à </w:t>
                            </w:r>
                            <w:r>
                              <w:rPr>
                                <w:rStyle w:val="Aucune"/>
                                <w:b/>
                                <w:bCs/>
                                <w:color w:val="404040"/>
                                <w:u w:val="none" w:color="404040"/>
                                <w:lang w:val="pt-PT"/>
                              </w:rPr>
                              <w:t>proximit</w:t>
                            </w:r>
                            <w:r>
                              <w:rPr>
                                <w:rStyle w:val="Aucune"/>
                                <w:b/>
                                <w:bCs/>
                                <w:color w:val="404040"/>
                                <w:u w:val="none" w:color="404040"/>
                              </w:rPr>
                              <w:t>é :</w:t>
                            </w:r>
                          </w:p>
                          <w:p>
                            <w:pPr>
                              <w:pStyle w:val="Corps"/>
                              <w:spacing w:before="0" w:after="0"/>
                              <w:jc w:val="center"/>
                              <w:rPr>
                                <w:rStyle w:val="Aucune"/>
                                <w:color w:val="404040"/>
                                <w:u w:val="none" w:color="404040"/>
                              </w:rPr>
                            </w:pPr>
                            <w:r>
                              <w:rPr>
                                <w:rStyle w:val="Aucune"/>
                                <w:color w:val="404040"/>
                                <w:u w:val="none" w:color="404040"/>
                              </w:rPr>
                              <w:t xml:space="preserve">Albi </w:t>
                            </w:r>
                            <w:r>
                              <w:rPr>
                                <w:rStyle w:val="Aucune"/>
                                <w:color w:val="404040"/>
                                <w:u w:val="none" w:color="404040"/>
                                <w:lang w:val="fr-FR"/>
                              </w:rPr>
                              <w:t>à 25 minutes</w:t>
                            </w:r>
                          </w:p>
                          <w:p>
                            <w:pPr>
                              <w:pStyle w:val="Corps"/>
                              <w:spacing w:before="0" w:after="0"/>
                              <w:jc w:val="center"/>
                              <w:rPr>
                                <w:rStyle w:val="Aucune"/>
                                <w:color w:val="404040"/>
                                <w:u w:val="none" w:color="404040"/>
                              </w:rPr>
                            </w:pPr>
                            <w:r>
                              <w:rPr>
                                <w:rStyle w:val="Aucune"/>
                                <w:color w:val="404040"/>
                                <w:u w:val="none" w:color="404040"/>
                              </w:rPr>
                              <w:t xml:space="preserve">    </w:t>
                            </w:r>
                            <w:r>
                              <w:rPr>
                                <w:rStyle w:val="Aucune"/>
                                <w:color w:val="404040"/>
                                <w:u w:val="none" w:color="404040"/>
                              </w:rPr>
                              <w:t xml:space="preserve">Rodez </w:t>
                            </w:r>
                            <w:r>
                              <w:rPr>
                                <w:rStyle w:val="Aucune"/>
                                <w:color w:val="404040"/>
                                <w:u w:val="none" w:color="404040"/>
                                <w:lang w:val="fr-FR"/>
                              </w:rPr>
                              <w:t xml:space="preserve">à </w:t>
                            </w:r>
                            <w:r>
                              <w:rPr>
                                <w:rStyle w:val="Aucune"/>
                                <w:color w:val="404040"/>
                                <w:u w:val="none" w:color="404040"/>
                              </w:rPr>
                              <w:t>45mn</w:t>
                            </w:r>
                          </w:p>
                          <w:p>
                            <w:pPr>
                              <w:pStyle w:val="Corps"/>
                              <w:spacing w:before="0" w:after="0"/>
                              <w:ind w:firstLine="708"/>
                              <w:rPr/>
                            </w:pPr>
                            <w:r>
                              <w:rPr>
                                <w:rStyle w:val="Aucune"/>
                                <w:color w:val="404040"/>
                                <w:u w:val="none" w:color="404040"/>
                                <w:lang w:val="fr-FR"/>
                              </w:rPr>
                              <w:t xml:space="preserve"> </w:t>
                            </w:r>
                            <w:r>
                              <w:rPr>
                                <w:rStyle w:val="Aucune"/>
                                <w:color w:val="404040"/>
                                <w:u w:val="none" w:color="404040"/>
                                <w:lang w:val="fr-FR"/>
                              </w:rPr>
                              <w:t xml:space="preserve">Toulouse à </w:t>
                            </w:r>
                            <w:r>
                              <w:rPr>
                                <w:rStyle w:val="Aucune"/>
                                <w:color w:val="404040"/>
                                <w:u w:val="none" w:color="404040"/>
                              </w:rPr>
                              <w:t>1h30</w:t>
                            </w:r>
                          </w:p>
                        </w:txbxContent>
                      </wps:txbx>
                      <wps:bodyPr lIns="45720" rIns="45720" anchor="ctr">
                        <a:noAutofit/>
                      </wps:bodyPr>
                    </wps:wsp>
                  </a:graphicData>
                </a:graphic>
              </wp:anchor>
            </w:drawing>
          </mc:Choice>
          <mc:Fallback>
            <w:pict>
              <v:rect id="shape_0" ID="officeArt object" fillcolor="#ebf1de" stroked="t" style="position:absolute;margin-left:17.25pt;margin-top:2.55pt;width:170.2pt;height:82.45pt" wp14:anchorId="4A91F751">
                <w10:wrap type="square"/>
                <v:fill o:detectmouseclick="t" type="solid" color2="#140e21"/>
                <v:stroke color="#a5a5a5" weight="25560" joinstyle="round" endcap="flat"/>
                <v:textbox>
                  <w:txbxContent>
                    <w:p>
                      <w:pPr>
                        <w:pStyle w:val="Corps"/>
                        <w:spacing w:before="0" w:after="0"/>
                        <w:jc w:val="center"/>
                        <w:rPr>
                          <w:rStyle w:val="Aucune"/>
                          <w:b/>
                          <w:b/>
                          <w:bCs/>
                          <w:color w:val="404040"/>
                          <w:u w:val="none" w:color="404040"/>
                        </w:rPr>
                      </w:pPr>
                      <w:r>
                        <w:rPr>
                          <w:rStyle w:val="Aucune"/>
                          <w:b/>
                          <w:bCs/>
                          <w:color w:val="404040"/>
                          <w:u w:val="none" w:color="404040"/>
                          <w:lang w:val="fr-FR"/>
                        </w:rPr>
                        <w:t>Bassins d</w:t>
                      </w:r>
                      <w:r>
                        <w:rPr>
                          <w:rStyle w:val="Aucune"/>
                          <w:b/>
                          <w:bCs/>
                          <w:color w:val="404040"/>
                          <w:u w:val="none" w:color="404040"/>
                        </w:rPr>
                        <w:t>’</w:t>
                      </w:r>
                      <w:r>
                        <w:rPr>
                          <w:rStyle w:val="Aucune"/>
                          <w:b/>
                          <w:bCs/>
                          <w:color w:val="404040"/>
                          <w:u w:val="none" w:color="404040"/>
                          <w:lang w:val="fr-FR"/>
                        </w:rPr>
                        <w:t xml:space="preserve">emplois à </w:t>
                      </w:r>
                      <w:r>
                        <w:rPr>
                          <w:rStyle w:val="Aucune"/>
                          <w:b/>
                          <w:bCs/>
                          <w:color w:val="404040"/>
                          <w:u w:val="none" w:color="404040"/>
                          <w:lang w:val="pt-PT"/>
                        </w:rPr>
                        <w:t>proximit</w:t>
                      </w:r>
                      <w:r>
                        <w:rPr>
                          <w:rStyle w:val="Aucune"/>
                          <w:b/>
                          <w:bCs/>
                          <w:color w:val="404040"/>
                          <w:u w:val="none" w:color="404040"/>
                        </w:rPr>
                        <w:t>é :</w:t>
                      </w:r>
                    </w:p>
                    <w:p>
                      <w:pPr>
                        <w:pStyle w:val="Corps"/>
                        <w:spacing w:before="0" w:after="0"/>
                        <w:jc w:val="center"/>
                        <w:rPr>
                          <w:rStyle w:val="Aucune"/>
                          <w:color w:val="404040"/>
                          <w:u w:val="none" w:color="404040"/>
                        </w:rPr>
                      </w:pPr>
                      <w:r>
                        <w:rPr>
                          <w:rStyle w:val="Aucune"/>
                          <w:color w:val="404040"/>
                          <w:u w:val="none" w:color="404040"/>
                        </w:rPr>
                        <w:t xml:space="preserve">Albi </w:t>
                      </w:r>
                      <w:r>
                        <w:rPr>
                          <w:rStyle w:val="Aucune"/>
                          <w:color w:val="404040"/>
                          <w:u w:val="none" w:color="404040"/>
                          <w:lang w:val="fr-FR"/>
                        </w:rPr>
                        <w:t>à 25 minutes</w:t>
                      </w:r>
                    </w:p>
                    <w:p>
                      <w:pPr>
                        <w:pStyle w:val="Corps"/>
                        <w:spacing w:before="0" w:after="0"/>
                        <w:jc w:val="center"/>
                        <w:rPr>
                          <w:rStyle w:val="Aucune"/>
                          <w:color w:val="404040"/>
                          <w:u w:val="none" w:color="404040"/>
                        </w:rPr>
                      </w:pPr>
                      <w:r>
                        <w:rPr>
                          <w:rStyle w:val="Aucune"/>
                          <w:color w:val="404040"/>
                          <w:u w:val="none" w:color="404040"/>
                        </w:rPr>
                        <w:t xml:space="preserve">    </w:t>
                      </w:r>
                      <w:r>
                        <w:rPr>
                          <w:rStyle w:val="Aucune"/>
                          <w:color w:val="404040"/>
                          <w:u w:val="none" w:color="404040"/>
                        </w:rPr>
                        <w:t xml:space="preserve">Rodez </w:t>
                      </w:r>
                      <w:r>
                        <w:rPr>
                          <w:rStyle w:val="Aucune"/>
                          <w:color w:val="404040"/>
                          <w:u w:val="none" w:color="404040"/>
                          <w:lang w:val="fr-FR"/>
                        </w:rPr>
                        <w:t xml:space="preserve">à </w:t>
                      </w:r>
                      <w:r>
                        <w:rPr>
                          <w:rStyle w:val="Aucune"/>
                          <w:color w:val="404040"/>
                          <w:u w:val="none" w:color="404040"/>
                        </w:rPr>
                        <w:t>45mn</w:t>
                      </w:r>
                    </w:p>
                    <w:p>
                      <w:pPr>
                        <w:pStyle w:val="Corps"/>
                        <w:spacing w:before="0" w:after="0"/>
                        <w:ind w:firstLine="708"/>
                        <w:rPr/>
                      </w:pPr>
                      <w:r>
                        <w:rPr>
                          <w:rStyle w:val="Aucune"/>
                          <w:color w:val="404040"/>
                          <w:u w:val="none" w:color="404040"/>
                          <w:lang w:val="fr-FR"/>
                        </w:rPr>
                        <w:t xml:space="preserve"> </w:t>
                      </w:r>
                      <w:r>
                        <w:rPr>
                          <w:rStyle w:val="Aucune"/>
                          <w:color w:val="404040"/>
                          <w:u w:val="none" w:color="404040"/>
                          <w:lang w:val="fr-FR"/>
                        </w:rPr>
                        <w:t xml:space="preserve">Toulouse à </w:t>
                      </w:r>
                      <w:r>
                        <w:rPr>
                          <w:rStyle w:val="Aucune"/>
                          <w:color w:val="404040"/>
                          <w:u w:val="none" w:color="404040"/>
                        </w:rPr>
                        <w:t>1h30</w:t>
                      </w:r>
                    </w:p>
                  </w:txbxContent>
                </v:textbox>
              </v:rect>
            </w:pict>
          </mc:Fallback>
        </mc:AlternateContent>
      </w:r>
    </w:p>
    <w:p>
      <w:pPr>
        <w:pStyle w:val="Corps"/>
        <w:spacing w:before="0" w:after="0"/>
        <w:ind w:left="720" w:hanging="0"/>
        <w:rPr>
          <w:rStyle w:val="Aucune"/>
          <w:b/>
          <w:b/>
          <w:bCs/>
          <w:color w:val="404040"/>
          <w:u w:val="none" w:color="404040"/>
          <w:lang w:val="fr-FR"/>
        </w:rPr>
      </w:pPr>
      <w:r>
        <w:rPr>
          <w:b/>
          <w:bCs/>
          <w:color w:val="404040"/>
          <w:u w:val="none" w:color="404040"/>
          <w:lang w:val="fr-FR"/>
        </w:rPr>
      </w:r>
    </w:p>
    <w:p>
      <w:pPr>
        <w:pStyle w:val="Corps"/>
        <w:spacing w:before="0" w:after="0"/>
        <w:ind w:left="720" w:hanging="0"/>
        <w:rPr>
          <w:rStyle w:val="Aucune"/>
          <w:b/>
          <w:b/>
          <w:bCs/>
          <w:color w:val="404040"/>
          <w:u w:val="none" w:color="404040"/>
          <w:lang w:val="fr-FR"/>
        </w:rPr>
      </w:pPr>
      <w:r>
        <w:rPr>
          <w:b/>
          <w:bCs/>
          <w:color w:val="404040"/>
          <w:u w:val="none" w:color="404040"/>
          <w:lang w:val="fr-FR"/>
        </w:rPr>
      </w:r>
    </w:p>
    <w:p>
      <w:pPr>
        <w:pStyle w:val="Corps"/>
        <w:spacing w:before="0" w:after="0"/>
        <w:ind w:left="720" w:hanging="0"/>
        <w:rPr>
          <w:rStyle w:val="Aucune"/>
          <w:b/>
          <w:b/>
          <w:bCs/>
          <w:color w:val="404040"/>
          <w:u w:val="none" w:color="404040"/>
          <w:lang w:val="fr-FR"/>
        </w:rPr>
      </w:pPr>
      <w:r>
        <w:rPr>
          <w:b/>
          <w:bCs/>
          <w:color w:val="404040"/>
          <w:u w:val="none" w:color="404040"/>
          <w:lang w:val="fr-FR"/>
        </w:rPr>
      </w:r>
    </w:p>
    <w:p>
      <w:pPr>
        <w:pStyle w:val="Corps"/>
        <w:spacing w:before="0" w:after="0"/>
        <w:ind w:left="720" w:hanging="0"/>
        <w:rPr>
          <w:rStyle w:val="Aucune"/>
          <w:b/>
          <w:b/>
          <w:bCs/>
          <w:color w:val="404040"/>
          <w:u w:val="none" w:color="404040"/>
          <w:lang w:val="fr-FR"/>
        </w:rPr>
      </w:pPr>
      <w:r>
        <w:rPr>
          <w:b/>
          <w:bCs/>
          <w:color w:val="404040"/>
          <w:u w:val="none" w:color="404040"/>
          <w:lang w:val="fr-FR"/>
        </w:rPr>
      </w:r>
    </w:p>
    <w:p>
      <w:pPr>
        <w:pStyle w:val="Corps"/>
        <w:spacing w:before="0" w:after="0"/>
        <w:ind w:left="720" w:hanging="0"/>
        <w:rPr>
          <w:rStyle w:val="Aucune"/>
          <w:b/>
          <w:b/>
          <w:bCs/>
          <w:color w:val="404040"/>
          <w:u w:val="none" w:color="404040"/>
          <w:lang w:val="fr-FR"/>
        </w:rPr>
      </w:pPr>
      <w:r>
        <w:rPr>
          <w:b/>
          <w:bCs/>
          <w:color w:val="404040"/>
          <w:u w:val="none" w:color="404040"/>
          <w:lang w:val="fr-FR"/>
        </w:rPr>
      </w:r>
    </w:p>
    <w:p>
      <w:pPr>
        <w:pStyle w:val="Corps"/>
        <w:spacing w:before="0" w:after="0"/>
        <w:ind w:left="720" w:hanging="0"/>
        <w:rPr>
          <w:rStyle w:val="Aucune"/>
          <w:b/>
          <w:b/>
          <w:bCs/>
          <w:color w:val="404040"/>
          <w:u w:val="none" w:color="404040"/>
          <w:lang w:val="fr-FR"/>
        </w:rPr>
      </w:pPr>
      <w:r>
        <w:rPr>
          <w:b/>
          <w:bCs/>
          <w:color w:val="404040"/>
          <w:u w:val="none" w:color="404040"/>
          <w:lang w:val="fr-FR"/>
        </w:rPr>
      </w:r>
    </w:p>
    <w:p>
      <w:pPr>
        <w:pStyle w:val="Corps"/>
        <w:numPr>
          <w:ilvl w:val="0"/>
          <w:numId w:val="12"/>
        </w:numPr>
        <w:spacing w:before="0" w:after="0"/>
        <w:rPr>
          <w:rStyle w:val="Aucune"/>
          <w:b/>
          <w:b/>
          <w:bCs/>
          <w:color w:val="000000" w:themeColor="text1"/>
          <w:u w:val="none" w:color="404040"/>
          <w:lang w:val="en-US"/>
        </w:rPr>
      </w:pPr>
      <w:r>
        <w:rPr>
          <w:rStyle w:val="Aucune"/>
          <w:b/>
          <w:bCs/>
          <w:color w:val="000000" w:themeColor="text1"/>
          <w:u w:val="none" w:color="404040"/>
          <w:lang w:val="en-US"/>
        </w:rPr>
        <w:t>Les services</w:t>
      </w:r>
      <w:r>
        <w:rPr>
          <w:rStyle w:val="Aucune"/>
          <w:b/>
          <w:bCs/>
          <w:color w:val="000000" w:themeColor="text1"/>
          <w:u w:val="none" w:color="404040"/>
        </w:rPr>
        <w:t>:</w:t>
      </w:r>
    </w:p>
    <w:p>
      <w:pPr>
        <w:pStyle w:val="ListParagraph"/>
        <w:numPr>
          <w:ilvl w:val="0"/>
          <w:numId w:val="13"/>
        </w:numPr>
        <w:spacing w:before="0" w:after="0"/>
        <w:rPr>
          <w:rStyle w:val="Aucune"/>
          <w:b/>
          <w:b/>
          <w:bCs/>
          <w:color w:val="000000" w:themeColor="text1"/>
          <w:lang w:val="fr-FR"/>
        </w:rPr>
      </w:pPr>
      <w:r>
        <w:rPr>
          <w:rStyle w:val="Aucune"/>
          <w:b/>
          <w:bCs/>
          <w:color w:val="000000" w:themeColor="text1"/>
          <w:u w:val="none" w:color="404040"/>
        </w:rPr>
        <w:t>La mairie</w:t>
      </w:r>
      <w:r>
        <w:rPr>
          <w:rStyle w:val="Aucune"/>
          <w:color w:val="000000" w:themeColor="text1"/>
          <w:u w:val="none" w:color="404040"/>
        </w:rPr>
        <w:t xml:space="preserve"> est ouverte au public du lundi au vendredi.</w:t>
      </w:r>
    </w:p>
    <w:p>
      <w:pPr>
        <w:pStyle w:val="ListParagraph"/>
        <w:numPr>
          <w:ilvl w:val="0"/>
          <w:numId w:val="13"/>
        </w:numPr>
        <w:spacing w:before="0" w:after="0"/>
        <w:rPr>
          <w:color w:val="000000" w:themeColor="text1"/>
        </w:rPr>
      </w:pPr>
      <w:r>
        <w:rPr>
          <w:b/>
          <w:color w:val="000000" w:themeColor="text1"/>
        </w:rPr>
        <w:t>Une crèche</w:t>
      </w:r>
      <w:r>
        <w:rPr>
          <w:color w:val="000000" w:themeColor="text1"/>
        </w:rPr>
        <w:t xml:space="preserve"> intercommunale est située sur la zone de la Croix de Mille.</w:t>
      </w:r>
    </w:p>
    <w:p>
      <w:pPr>
        <w:pStyle w:val="ListParagraph"/>
        <w:numPr>
          <w:ilvl w:val="0"/>
          <w:numId w:val="13"/>
        </w:numPr>
        <w:spacing w:before="0" w:after="0"/>
        <w:rPr>
          <w:color w:val="000000" w:themeColor="text1"/>
        </w:rPr>
      </w:pPr>
      <w:r>
        <w:rPr>
          <w:rStyle w:val="Aucune"/>
          <w:b/>
          <w:bCs/>
          <w:color w:val="000000" w:themeColor="text1"/>
          <w:u w:val="none" w:color="404040"/>
        </w:rPr>
        <w:t xml:space="preserve">L’école </w:t>
      </w:r>
      <w:r>
        <w:rPr>
          <w:rStyle w:val="Aucune"/>
          <w:color w:val="000000" w:themeColor="text1"/>
          <w:u w:val="none" w:color="404040"/>
        </w:rPr>
        <w:t>accueille les enfants de la maternelle au CM2. A partir de la 6</w:t>
      </w:r>
      <w:r>
        <w:rPr>
          <w:rStyle w:val="Aucune"/>
          <w:color w:val="000000" w:themeColor="text1"/>
          <w:u w:val="none" w:color="404040"/>
          <w:vertAlign w:val="superscript"/>
        </w:rPr>
        <w:t>ème</w:t>
      </w:r>
      <w:r>
        <w:rPr>
          <w:rStyle w:val="Aucune"/>
          <w:color w:val="000000" w:themeColor="text1"/>
          <w:u w:val="none" w:color="404040"/>
        </w:rPr>
        <w:t xml:space="preserve">, les jeunes sont accueillis aux </w:t>
      </w:r>
      <w:r>
        <w:rPr>
          <w:rStyle w:val="Aucune"/>
          <w:b/>
          <w:bCs/>
          <w:color w:val="000000" w:themeColor="text1"/>
          <w:u w:val="none" w:color="404040"/>
        </w:rPr>
        <w:t>collèges</w:t>
      </w:r>
      <w:r>
        <w:rPr>
          <w:rStyle w:val="Aucune"/>
          <w:color w:val="000000" w:themeColor="text1"/>
          <w:u w:val="none" w:color="404040"/>
        </w:rPr>
        <w:t xml:space="preserve"> de Carmaux (15 km). Le transport scolaire est organisé tous les jours. </w:t>
      </w:r>
    </w:p>
    <w:p>
      <w:pPr>
        <w:pStyle w:val="ListParagraph"/>
        <w:numPr>
          <w:ilvl w:val="0"/>
          <w:numId w:val="13"/>
        </w:numPr>
        <w:spacing w:before="0" w:after="0"/>
        <w:rPr>
          <w:color w:val="000000" w:themeColor="text1"/>
        </w:rPr>
      </w:pPr>
      <w:r>
        <w:rPr>
          <w:rStyle w:val="Aucune"/>
          <w:color w:val="000000" w:themeColor="text1"/>
          <w:u w:val="none" w:color="404040"/>
        </w:rPr>
        <w:t>Pour les lycéens, Albi et Carmaux proposent différentes possibilités  en fonction de leurs orientations.</w:t>
      </w:r>
    </w:p>
    <w:p>
      <w:pPr>
        <w:pStyle w:val="ListParagraph"/>
        <w:numPr>
          <w:ilvl w:val="0"/>
          <w:numId w:val="13"/>
        </w:numPr>
        <w:spacing w:before="0" w:after="0"/>
        <w:rPr>
          <w:color w:val="000000" w:themeColor="text1"/>
        </w:rPr>
      </w:pPr>
      <w:r>
        <w:rPr>
          <w:rStyle w:val="Aucune"/>
          <w:color w:val="000000" w:themeColor="text1"/>
          <w:u w:val="none" w:color="404040"/>
        </w:rPr>
        <w:t>Au Cœur du village,</w:t>
      </w:r>
      <w:r>
        <w:rPr>
          <w:color w:val="000000" w:themeColor="text1"/>
        </w:rPr>
        <w:t xml:space="preserve"> La Médiathèque cantonale Joseph Decuq permet l’accès à la lecture publique sous toutes ses formes. Des programmations conjointes (animations, conférences, expositions..) entre la Mairie et la Médiathèque sont proposées plusieurs fois par an.</w:t>
      </w:r>
    </w:p>
    <w:p>
      <w:pPr>
        <w:pStyle w:val="ListParagraph"/>
        <w:numPr>
          <w:ilvl w:val="0"/>
          <w:numId w:val="13"/>
        </w:numPr>
        <w:spacing w:before="0" w:after="0"/>
        <w:rPr>
          <w:color w:val="000000" w:themeColor="text1"/>
        </w:rPr>
      </w:pPr>
      <w:r>
        <w:rPr>
          <w:rStyle w:val="Aucune"/>
          <w:b/>
          <w:bCs/>
          <w:color w:val="000000" w:themeColor="text1"/>
          <w:u w:val="none" w:color="404040"/>
        </w:rPr>
        <w:t>Tous les services de proximité sont présents sur la commune</w:t>
      </w:r>
      <w:r>
        <w:rPr>
          <w:rStyle w:val="Aucune"/>
          <w:color w:val="000000" w:themeColor="text1"/>
          <w:u w:val="none" w:color="404040"/>
        </w:rPr>
        <w:t xml:space="preserve"> : commerces ainsi que les services de soins et de santé.</w:t>
      </w:r>
    </w:p>
    <w:p>
      <w:pPr>
        <w:pStyle w:val="ListParagraph"/>
        <w:numPr>
          <w:ilvl w:val="0"/>
          <w:numId w:val="17"/>
        </w:numPr>
        <w:spacing w:before="0" w:after="0"/>
        <w:rPr>
          <w:rStyle w:val="Aucune"/>
          <w:b/>
          <w:b/>
          <w:bCs/>
          <w:color w:val="000000" w:themeColor="text1"/>
        </w:rPr>
      </w:pPr>
      <w:r>
        <w:rPr>
          <w:rStyle w:val="Aucune"/>
          <w:color w:val="000000" w:themeColor="text1"/>
          <w:u w:val="none" w:color="404040"/>
        </w:rPr>
        <w:t xml:space="preserve">On retrouve également plusieurs </w:t>
      </w:r>
      <w:r>
        <w:rPr>
          <w:rStyle w:val="Aucune"/>
          <w:b/>
          <w:bCs/>
          <w:color w:val="000000" w:themeColor="text1"/>
          <w:u w:val="none" w:color="404040"/>
        </w:rPr>
        <w:t>équipements sportifs et de loisirs</w:t>
      </w:r>
      <w:r>
        <w:rPr>
          <w:rStyle w:val="Aucune"/>
          <w:color w:val="000000" w:themeColor="text1"/>
          <w:u w:val="none" w:color="404040"/>
        </w:rPr>
        <w:t>, avec un formidable tissu associatif.</w:t>
      </w:r>
    </w:p>
    <w:p>
      <w:pPr>
        <w:pStyle w:val="ListParagraph"/>
        <w:numPr>
          <w:ilvl w:val="0"/>
          <w:numId w:val="11"/>
        </w:numPr>
        <w:spacing w:before="0" w:after="0"/>
        <w:rPr>
          <w:rStyle w:val="Aucune"/>
          <w:b/>
          <w:b/>
          <w:bCs/>
          <w:color w:val="404040"/>
        </w:rPr>
      </w:pPr>
      <w:r>
        <w:rPr>
          <w:b/>
          <w:bCs/>
          <w:color w:val="404040"/>
        </w:rPr>
        <mc:AlternateContent>
          <mc:Choice Requires="wps">
            <w:drawing>
              <wp:anchor behindDoc="0" distT="0" distB="0" distL="114300" distR="114300" simplePos="0" locked="0" layoutInCell="1" allowOverlap="1" relativeHeight="24" wp14:anchorId="11B62343">
                <wp:simplePos x="0" y="0"/>
                <wp:positionH relativeFrom="column">
                  <wp:posOffset>66675</wp:posOffset>
                </wp:positionH>
                <wp:positionV relativeFrom="paragraph">
                  <wp:posOffset>1270</wp:posOffset>
                </wp:positionV>
                <wp:extent cx="1886585" cy="2193925"/>
                <wp:effectExtent l="95250" t="38100" r="57150" b="111760"/>
                <wp:wrapNone/>
                <wp:docPr id="39" name="Rectangle 14"/>
                <a:graphic xmlns:a="http://schemas.openxmlformats.org/drawingml/2006/main">
                  <a:graphicData uri="http://schemas.microsoft.com/office/word/2010/wordprocessingShape">
                    <wps:wsp>
                      <wps:cNvSpPr/>
                      <wps:spPr>
                        <a:xfrm>
                          <a:off x="0" y="0"/>
                          <a:ext cx="1886040" cy="2193120"/>
                        </a:xfrm>
                        <a:prstGeom prst="rect">
                          <a:avLst/>
                        </a:prstGeom>
                        <a:solidFill>
                          <a:srgbClr val="ffffff"/>
                        </a:solidFill>
                        <a:ln w="25560">
                          <a:solidFill>
                            <a:schemeClr val="bg1"/>
                          </a:solidFill>
                          <a:round/>
                        </a:ln>
                        <a:effectLst>
                          <a:outerShdw algn="tr" blurRad="50800" dir="8100000" dist="38100" rotWithShape="0">
                            <a:srgbClr val="000000">
                              <a:alpha val="40000"/>
                            </a:srgbClr>
                          </a:outerShdw>
                        </a:effectLst>
                      </wps:spPr>
                      <wps:style>
                        <a:lnRef idx="0"/>
                        <a:fillRef idx="0"/>
                        <a:effectRef idx="0"/>
                        <a:fontRef idx="minor"/>
                      </wps:style>
                      <wps:txbx>
                        <w:txbxContent>
                          <w:p>
                            <w:pPr>
                              <w:pStyle w:val="Contenudecadre"/>
                              <w:spacing w:before="0" w:after="160"/>
                              <w:jc w:val="center"/>
                              <w:rPr>
                                <w:color w:val="000000"/>
                              </w:rPr>
                            </w:pPr>
                            <w:r>
                              <w:rPr>
                                <w:color w:val="000000"/>
                              </w:rPr>
                              <w:pict>
                                <v:shape id="shape_0" ID="Picture 3" stroked="f" style="position:absolute;margin-left:0pt;margin-top:-144.8pt;width:108.5pt;height:144.7pt;mso-position-vertical:top" wp14:anchorId="7CCDD0DE" type="shapetype_75">
                                  <v:imagedata r:id="rId10" o:detectmouseclick="t"/>
                                  <w10:wrap type="none"/>
                                  <v:stroke color="#3465a4" joinstyle="round" endcap="flat"/>
                                </v:shape>
                              </w:pict>
                            </w:r>
                          </w:p>
                        </w:txbxContent>
                      </wps:txbx>
                      <wps:bodyPr lIns="45720" rIns="45720" anchor="ctr">
                        <a:prstTxWarp prst="textNoShape"/>
                        <a:noAutofit/>
                      </wps:bodyPr>
                    </wps:wsp>
                  </a:graphicData>
                </a:graphic>
              </wp:anchor>
            </w:drawing>
          </mc:Choice>
          <mc:Fallback>
            <w:pict>
              <v:rect id="shape_0" ID="Rectangle 14" fillcolor="white" stroked="t" style="position:absolute;margin-left:5.25pt;margin-top:0.1pt;width:148.45pt;height:172.65pt" wp14:anchorId="11B62343">
                <w10:wrap type="none"/>
                <v:fill o:detectmouseclick="t" type="solid" color2="black"/>
                <v:stroke color="white" weight="25560" joinstyle="round" endcap="flat"/>
                <v:shadow on="t" obscured="f" color="black"/>
                <v:textbox>
                  <w:txbxContent>
                    <w:p>
                      <w:pPr>
                        <w:pStyle w:val="Contenudecadre"/>
                        <w:spacing w:before="0" w:after="160"/>
                        <w:jc w:val="center"/>
                        <w:rPr>
                          <w:color w:val="000000"/>
                        </w:rPr>
                      </w:pPr>
                      <w:r>
                        <w:rPr>
                          <w:color w:val="000000"/>
                        </w:rPr>
                        <w:pict>
                          <v:shape id="shape_0" ID="Picture 3" stroked="f" style="position:absolute;margin-left:0pt;margin-top:-144.8pt;width:108.5pt;height:144.7pt;mso-position-vertical:top" wp14:anchorId="7CCDD0DE" type="shapetype_75">
                            <v:imagedata r:id="rId10" o:detectmouseclick="t"/>
                            <w10:wrap type="none"/>
                            <v:stroke color="#3465a4" joinstyle="round" endcap="flat"/>
                          </v:shape>
                        </w:pict>
                      </w:r>
                    </w:p>
                  </w:txbxContent>
                </v:textbox>
              </v:rect>
            </w:pict>
          </mc:Fallback>
        </mc:AlternateContent>
      </w:r>
    </w:p>
    <w:p>
      <w:pPr>
        <w:pStyle w:val="Normal"/>
        <w:ind w:left="4248" w:hanging="0"/>
        <w:rPr>
          <w:rStyle w:val="Aucune"/>
          <w:rFonts w:ascii="Calibri" w:hAnsi="Calibri"/>
          <w:color w:val="404040"/>
          <w:highlight w:val="white"/>
          <w:u w:val="none" w:color="404040"/>
        </w:rPr>
      </w:pPr>
      <w:r>
        <w:rPr>
          <w:rStyle w:val="Aucune"/>
          <w:color w:val="404040"/>
          <w:u w:val="none" w:color="404040"/>
          <w:shd w:fill="FFFFFF" w:val="clear"/>
        </w:rPr>
        <w:t xml:space="preserve">                </w:t>
      </w:r>
      <w:r>
        <w:rPr>
          <w:rStyle w:val="Aucune"/>
          <w:color w:val="404040"/>
          <w:u w:val="none" w:color="404040"/>
          <w:shd w:fill="FFFFFF" w:val="clear"/>
        </w:rPr>
        <w:t xml:space="preserve">Aux alentours, </w:t>
      </w:r>
      <w:r>
        <w:rPr>
          <w:rStyle w:val="Aucune"/>
          <w:rFonts w:eastAsia="Calibri" w:cs="Calibri"/>
          <w:b/>
          <w:bCs/>
          <w:color w:val="404040"/>
          <w:u w:val="none" w:color="404040"/>
          <w:shd w:fill="FFFFFF" w:val="clear"/>
          <w:lang w:val="it-IT"/>
        </w:rPr>
        <w:t>La Cit</w:t>
      </w:r>
      <w:r>
        <w:rPr>
          <w:rStyle w:val="Aucune"/>
          <w:rFonts w:eastAsia="Calibri" w:cs="Calibri"/>
          <w:b/>
          <w:bCs/>
          <w:color w:val="404040"/>
          <w:u w:val="none" w:color="404040"/>
          <w:shd w:fill="FFFFFF" w:val="clear"/>
        </w:rPr>
        <w:t>é é</w:t>
      </w:r>
      <w:r>
        <w:rPr>
          <w:rStyle w:val="Aucune"/>
          <w:rFonts w:eastAsia="Calibri" w:cs="Calibri"/>
          <w:b/>
          <w:bCs/>
          <w:color w:val="404040"/>
          <w:u w:val="none" w:color="404040"/>
          <w:shd w:fill="FFFFFF" w:val="clear"/>
          <w:lang w:val="it-IT"/>
        </w:rPr>
        <w:t>piscopale d</w:t>
      </w:r>
      <w:r>
        <w:rPr>
          <w:rStyle w:val="Aucune"/>
          <w:rFonts w:eastAsia="Calibri" w:cs="Calibri"/>
          <w:b/>
          <w:bCs/>
          <w:color w:val="404040"/>
          <w:u w:val="none" w:color="404040"/>
          <w:shd w:fill="FFFFFF" w:val="clear"/>
        </w:rPr>
        <w:t>’Albi</w:t>
      </w:r>
      <w:r>
        <w:rPr>
          <w:rStyle w:val="Aucune"/>
          <w:color w:val="404040"/>
          <w:u w:val="none" w:color="404040"/>
          <w:shd w:fill="FFFFFF" w:val="clear"/>
        </w:rPr>
        <w:t xml:space="preserve"> </w:t>
      </w:r>
    </w:p>
    <w:p>
      <w:pPr>
        <w:pStyle w:val="Normal"/>
        <w:ind w:left="4248" w:hanging="0"/>
        <w:rPr>
          <w:rStyle w:val="Aucune"/>
          <w:rFonts w:ascii="Calibri" w:hAnsi="Calibri"/>
          <w:b/>
          <w:b/>
          <w:bCs/>
          <w:color w:val="404040"/>
          <w:u w:val="none" w:color="404040"/>
        </w:rPr>
      </w:pPr>
      <w:r>
        <w:rPr>
          <w:rStyle w:val="Aucune"/>
          <w:color w:val="404040"/>
          <w:u w:val="none" w:color="404040"/>
          <w:shd w:fill="FFFFFF" w:val="clear"/>
        </w:rPr>
        <w:t xml:space="preserve"> </w:t>
      </w:r>
      <w:r>
        <w:rPr>
          <w:rStyle w:val="Aucune"/>
          <w:color w:val="404040"/>
          <w:u w:val="none" w:color="404040"/>
          <w:shd w:fill="FFFFFF" w:val="clear"/>
        </w:rPr>
        <w:t xml:space="preserve">entrée au </w:t>
      </w:r>
      <w:r>
        <w:rPr>
          <w:rStyle w:val="Aucune"/>
          <w:rFonts w:eastAsia="Calibri" w:cs="Calibri"/>
          <w:b/>
          <w:bCs/>
          <w:color w:val="404040"/>
          <w:u w:val="none" w:color="404040"/>
          <w:shd w:fill="FFFFFF" w:val="clear"/>
        </w:rPr>
        <w:t>Patrimoine Mondial de l’UNESCO</w:t>
      </w:r>
      <w:r>
        <w:rPr>
          <w:rStyle w:val="Aucune"/>
          <w:color w:val="404040"/>
          <w:u w:val="none" w:color="404040"/>
          <w:shd w:fill="FFFFFF" w:val="clear"/>
        </w:rPr>
        <w:t xml:space="preserve"> depuis 2010.</w:t>
      </w:r>
    </w:p>
    <w:p>
      <w:pPr>
        <w:pStyle w:val="ListParagraph"/>
        <w:ind w:left="0" w:hanging="0"/>
        <w:rPr>
          <w:rStyle w:val="Aucune"/>
          <w:b/>
          <w:b/>
          <w:bCs/>
          <w:color w:val="404040"/>
          <w:u w:val="none" w:color="404040"/>
        </w:rPr>
      </w:pPr>
      <w:r>
        <w:rPr>
          <w:b/>
          <w:bCs/>
          <w:color w:val="404040"/>
          <w:u w:val="none" w:color="404040"/>
        </w:rPr>
        <mc:AlternateContent>
          <mc:Choice Requires="wps">
            <w:drawing>
              <wp:anchor behindDoc="0" distT="0" distB="0" distL="114300" distR="114300" simplePos="0" locked="0" layoutInCell="1" allowOverlap="1" relativeHeight="23" wp14:anchorId="3620E6F4">
                <wp:simplePos x="0" y="0"/>
                <wp:positionH relativeFrom="column">
                  <wp:posOffset>2533650</wp:posOffset>
                </wp:positionH>
                <wp:positionV relativeFrom="paragraph">
                  <wp:posOffset>38735</wp:posOffset>
                </wp:positionV>
                <wp:extent cx="3677285" cy="1603375"/>
                <wp:effectExtent l="38100" t="19050" r="57150" b="92710"/>
                <wp:wrapNone/>
                <wp:docPr id="43" name="Rectangle 15"/>
                <a:graphic xmlns:a="http://schemas.openxmlformats.org/drawingml/2006/main">
                  <a:graphicData uri="http://schemas.microsoft.com/office/word/2010/wordprocessingShape">
                    <wps:wsp>
                      <wps:cNvSpPr/>
                      <wps:spPr>
                        <a:xfrm>
                          <a:off x="0" y="0"/>
                          <a:ext cx="3676680" cy="1602720"/>
                        </a:xfrm>
                        <a:prstGeom prst="rect">
                          <a:avLst/>
                        </a:prstGeom>
                        <a:solidFill>
                          <a:srgbClr val="ffffff"/>
                        </a:solidFill>
                        <a:ln w="25560">
                          <a:solidFill>
                            <a:schemeClr val="bg1"/>
                          </a:solidFill>
                          <a:round/>
                        </a:ln>
                        <a:effectLst>
                          <a:outerShdw blurRad="38100" dir="5400000" dist="23000" rotWithShape="0">
                            <a:srgbClr val="000000">
                              <a:alpha val="35000"/>
                            </a:srgbClr>
                          </a:outerShdw>
                        </a:effectLst>
                      </wps:spPr>
                      <wps:style>
                        <a:lnRef idx="0"/>
                        <a:fillRef idx="0"/>
                        <a:effectRef idx="0"/>
                        <a:fontRef idx="minor"/>
                      </wps:style>
                      <wps:txbx>
                        <w:txbxContent>
                          <w:p>
                            <w:pPr>
                              <w:pStyle w:val="Contenudecadre"/>
                              <w:spacing w:before="0" w:after="160"/>
                              <w:jc w:val="center"/>
                              <w:rPr>
                                <w:color w:val="000000"/>
                              </w:rPr>
                            </w:pPr>
                            <w:r>
                              <w:rPr>
                                <w:color w:val="000000"/>
                              </w:rPr>
                              <w:pict>
                                <v:shape id="shape_0" ID="Picture 5" stroked="f" style="position:absolute;margin-left:0pt;margin-top:-113.25pt;width:258.7pt;height:113.15pt;mso-position-vertical:top" wp14:anchorId="3B4D173C" type="shapetype_75">
                                  <v:imagedata r:id="rId11" o:detectmouseclick="t"/>
                                  <w10:wrap type="none"/>
                                  <v:stroke color="#3465a4" joinstyle="round" endcap="flat"/>
                                </v:shape>
                              </w:pict>
                            </w:r>
                          </w:p>
                        </w:txbxContent>
                      </wps:txbx>
                      <wps:bodyPr lIns="45720" rIns="45720" anchor="ctr">
                        <a:prstTxWarp prst="textNoShape"/>
                        <a:noAutofit/>
                      </wps:bodyPr>
                    </wps:wsp>
                  </a:graphicData>
                </a:graphic>
              </wp:anchor>
            </w:drawing>
          </mc:Choice>
          <mc:Fallback>
            <w:pict>
              <v:rect id="shape_0" ID="Rectangle 15" fillcolor="white" stroked="t" style="position:absolute;margin-left:199.5pt;margin-top:3.05pt;width:289.45pt;height:126.15pt" wp14:anchorId="3620E6F4">
                <w10:wrap type="none"/>
                <v:fill o:detectmouseclick="t" type="solid" color2="black"/>
                <v:stroke color="white" weight="25560" joinstyle="round" endcap="flat"/>
                <v:shadow on="t" obscured="f" color="black"/>
                <v:textbox>
                  <w:txbxContent>
                    <w:p>
                      <w:pPr>
                        <w:pStyle w:val="Contenudecadre"/>
                        <w:spacing w:before="0" w:after="160"/>
                        <w:jc w:val="center"/>
                        <w:rPr>
                          <w:color w:val="000000"/>
                        </w:rPr>
                      </w:pPr>
                      <w:r>
                        <w:rPr>
                          <w:color w:val="000000"/>
                        </w:rPr>
                        <w:pict>
                          <v:shape id="shape_0" ID="Picture 5" stroked="f" style="position:absolute;margin-left:0pt;margin-top:-113.25pt;width:258.7pt;height:113.15pt;mso-position-vertical:top" wp14:anchorId="3B4D173C" type="shapetype_75">
                            <v:imagedata r:id="rId11" o:detectmouseclick="t"/>
                            <w10:wrap type="none"/>
                            <v:stroke color="#3465a4" joinstyle="round" endcap="flat"/>
                          </v:shape>
                        </w:pict>
                      </w:r>
                    </w:p>
                  </w:txbxContent>
                </v:textbox>
              </v:rect>
            </w:pict>
          </mc:Fallback>
        </mc:AlternateContent>
      </w:r>
    </w:p>
    <w:p>
      <w:pPr>
        <w:pStyle w:val="ListParagraph"/>
        <w:ind w:left="0" w:hanging="0"/>
        <w:rPr>
          <w:rStyle w:val="Aucune"/>
          <w:b/>
          <w:b/>
          <w:bCs/>
          <w:color w:val="404040"/>
          <w:u w:val="none" w:color="404040"/>
        </w:rPr>
      </w:pPr>
      <w:r>
        <w:rPr>
          <w:b/>
          <w:bCs/>
          <w:color w:val="404040"/>
          <w:u w:val="none" w:color="404040"/>
        </w:rPr>
      </w:r>
    </w:p>
    <w:p>
      <w:pPr>
        <w:pStyle w:val="ListParagraph"/>
        <w:ind w:left="0" w:hanging="0"/>
        <w:rPr>
          <w:rStyle w:val="Aucune"/>
          <w:b/>
          <w:b/>
          <w:bCs/>
          <w:color w:val="404040"/>
          <w:u w:val="none" w:color="404040"/>
        </w:rPr>
      </w:pPr>
      <w:r>
        <w:rPr>
          <w:b/>
          <w:bCs/>
          <w:color w:val="404040"/>
          <w:u w:val="none" w:color="404040"/>
        </w:rPr>
      </w:r>
    </w:p>
    <w:p>
      <w:pPr>
        <w:pStyle w:val="ListParagraph"/>
        <w:ind w:left="0" w:hanging="0"/>
        <w:rPr>
          <w:rStyle w:val="Aucune"/>
          <w:b/>
          <w:b/>
          <w:bCs/>
          <w:color w:val="404040"/>
          <w:u w:val="none" w:color="404040"/>
        </w:rPr>
      </w:pPr>
      <w:r>
        <w:rPr>
          <w:b/>
          <w:bCs/>
          <w:color w:val="404040"/>
          <w:u w:val="none" w:color="404040"/>
        </w:rPr>
      </w:r>
    </w:p>
    <w:p>
      <w:pPr>
        <w:pStyle w:val="ListParagraph"/>
        <w:ind w:left="0" w:hanging="0"/>
        <w:rPr>
          <w:rStyle w:val="Aucune"/>
          <w:b/>
          <w:b/>
          <w:bCs/>
          <w:color w:val="404040"/>
          <w:u w:val="none" w:color="404040"/>
        </w:rPr>
      </w:pPr>
      <w:r>
        <w:rPr>
          <w:b/>
          <w:bCs/>
          <w:color w:val="404040"/>
          <w:u w:val="none" w:color="404040"/>
        </w:rPr>
      </w:r>
    </w:p>
    <w:p>
      <w:pPr>
        <w:pStyle w:val="ListParagraph"/>
        <w:ind w:left="0" w:hanging="0"/>
        <w:rPr>
          <w:rStyle w:val="Aucune"/>
          <w:b/>
          <w:b/>
          <w:bCs/>
          <w:color w:val="404040"/>
          <w:u w:val="none" w:color="404040"/>
        </w:rPr>
      </w:pPr>
      <w:r>
        <w:rPr>
          <w:b/>
          <w:bCs/>
          <w:color w:val="404040"/>
          <w:u w:val="none" w:color="404040"/>
        </w:rPr>
      </w:r>
    </w:p>
    <w:p>
      <w:pPr>
        <w:pStyle w:val="ListParagraph"/>
        <w:numPr>
          <w:ilvl w:val="0"/>
          <w:numId w:val="12"/>
        </w:numPr>
        <w:rPr>
          <w:rStyle w:val="Aucune"/>
          <w:b/>
          <w:b/>
          <w:bCs/>
          <w:color w:val="404040"/>
          <w:u w:val="none" w:color="404040"/>
        </w:rPr>
      </w:pPr>
      <w:r>
        <w:rPr>
          <w:rStyle w:val="Aucune"/>
          <w:b/>
          <w:bCs/>
          <w:color w:val="404040"/>
          <w:u w:val="none" w:color="404040"/>
        </w:rPr>
        <w:t>L’activité touristique :</w:t>
      </w:r>
    </w:p>
    <w:p>
      <w:pPr>
        <w:pStyle w:val="ListParagraph"/>
        <w:ind w:left="0" w:hanging="0"/>
        <w:rPr>
          <w:rStyle w:val="Aucune"/>
          <w:color w:val="404040"/>
          <w:highlight w:val="white"/>
          <w:u w:val="none" w:color="404040"/>
        </w:rPr>
      </w:pPr>
      <w:r>
        <w:rPr>
          <w:rStyle w:val="Aucune"/>
          <w:color w:val="404040"/>
          <w:u w:val="none" w:color="404040"/>
        </w:rPr>
        <w:t>Le patrimoine naturel et bâti de la vallée du Viaur assure à ce territoire un potentiel touristique fort notamment avec les sports de plein air, VTT, randonnée, canoë.</w:t>
      </w:r>
      <w:r>
        <w:rPr>
          <w:rStyle w:val="Aucune"/>
          <w:color w:val="404040"/>
          <w:u w:val="none" w:color="404040"/>
          <w:shd w:fill="FFFFFF" w:val="clear"/>
        </w:rPr>
        <w:t xml:space="preserve"> Pour la qualité de sa faune et de sa flore, la vallée du Viaur est référencée comme site Natura 2000.</w:t>
      </w:r>
    </w:p>
    <w:p>
      <w:pPr>
        <w:pStyle w:val="Corps"/>
        <w:tabs>
          <w:tab w:val="left" w:pos="1065" w:leader="none"/>
        </w:tabs>
        <w:rPr>
          <w:b/>
          <w:b/>
          <w:bCs/>
          <w:sz w:val="20"/>
          <w:szCs w:val="20"/>
        </w:rPr>
      </w:pPr>
      <w:r>
        <w:rPr>
          <w:b/>
          <w:bCs/>
          <w:sz w:val="20"/>
          <w:szCs w:val="20"/>
        </w:rPr>
        <mc:AlternateContent>
          <mc:Choice Requires="wps">
            <w:drawing>
              <wp:anchor behindDoc="0" distT="0" distB="0" distL="0" distR="0" simplePos="0" locked="0" layoutInCell="1" allowOverlap="1" relativeHeight="20" wp14:anchorId="1CA059B5">
                <wp:simplePos x="0" y="0"/>
                <wp:positionH relativeFrom="margin">
                  <wp:posOffset>-38100</wp:posOffset>
                </wp:positionH>
                <wp:positionV relativeFrom="line">
                  <wp:posOffset>233045</wp:posOffset>
                </wp:positionV>
                <wp:extent cx="3708400" cy="410210"/>
                <wp:effectExtent l="57150" t="38100" r="64135" b="104775"/>
                <wp:wrapNone/>
                <wp:docPr id="47" name="officeArt object" descr="Rectangle 3"/>
                <a:graphic xmlns:a="http://schemas.openxmlformats.org/drawingml/2006/main">
                  <a:graphicData uri="http://schemas.microsoft.com/office/word/2010/wordprocessingShape">
                    <wps:wsp>
                      <wps:cNvSpPr/>
                      <wps:spPr>
                        <a:xfrm>
                          <a:off x="0" y="0"/>
                          <a:ext cx="3707640" cy="409680"/>
                        </a:xfrm>
                        <a:prstGeom prst="rect">
                          <a:avLst/>
                        </a:prstGeom>
                        <a:solidFill>
                          <a:schemeClr val="accent5"/>
                        </a:solidFill>
                        <a:ln w="38160">
                          <a:solidFill>
                            <a:srgbClr val="ffffff"/>
                          </a:solidFill>
                          <a:round/>
                        </a:ln>
                        <a:effectLst>
                          <a:outerShdw blurRad="38100" dir="5400000" dist="20000" rotWithShape="0">
                            <a:srgbClr val="000000">
                              <a:alpha val="38000"/>
                            </a:srgbClr>
                          </a:outerShdw>
                        </a:effectLst>
                      </wps:spPr>
                      <wps:style>
                        <a:lnRef idx="0"/>
                        <a:fillRef idx="0"/>
                        <a:effectRef idx="0"/>
                        <a:fontRef idx="minor"/>
                      </wps:style>
                      <wps:txbx>
                        <w:txbxContent>
                          <w:p>
                            <w:pPr>
                              <w:pStyle w:val="Corps"/>
                              <w:spacing w:before="0" w:after="200"/>
                              <w:jc w:val="center"/>
                              <w:rPr/>
                            </w:pPr>
                            <w:r>
                              <w:rPr>
                                <w:rStyle w:val="Aucune"/>
                                <w:b/>
                                <w:bCs/>
                                <w:color w:val="FFFFFF"/>
                                <w:sz w:val="32"/>
                                <w:szCs w:val="32"/>
                                <w:u w:val="none" w:color="FFFFFF"/>
                                <w:lang w:val="en-US"/>
                              </w:rPr>
                              <w:t>AIDES FINANCIERES A L</w:t>
                            </w:r>
                            <w:r>
                              <w:rPr>
                                <w:rStyle w:val="Aucune"/>
                                <w:b/>
                                <w:bCs/>
                                <w:color w:val="FFFFFF"/>
                                <w:sz w:val="32"/>
                                <w:szCs w:val="32"/>
                                <w:u w:val="none" w:color="FFFFFF"/>
                              </w:rPr>
                              <w:t>’</w:t>
                            </w:r>
                            <w:r>
                              <w:rPr>
                                <w:rStyle w:val="Aucune"/>
                                <w:b/>
                                <w:bCs/>
                                <w:color w:val="FFFFFF"/>
                                <w:sz w:val="32"/>
                                <w:szCs w:val="32"/>
                                <w:u w:val="none" w:color="FFFFFF"/>
                                <w:lang w:val="en-US"/>
                              </w:rPr>
                              <w:t>INSTALLATION</w:t>
                            </w:r>
                          </w:p>
                        </w:txbxContent>
                      </wps:txbx>
                      <wps:bodyPr lIns="45720" rIns="45720" anchor="ctr">
                        <a:noAutofit/>
                      </wps:bodyPr>
                    </wps:wsp>
                  </a:graphicData>
                </a:graphic>
              </wp:anchor>
            </w:drawing>
          </mc:Choice>
          <mc:Fallback>
            <w:pict>
              <v:rect id="shape_0" ID="officeArt object" fillcolor="#4472c4" stroked="t" style="position:absolute;margin-left:-3pt;margin-top:18.35pt;width:291.9pt;height:32.2pt;mso-position-horizontal-relative:margin" wp14:anchorId="1CA059B5">
                <w10:wrap type="square"/>
                <v:fill o:detectmouseclick="t" type="solid" color2="#bb8d3b"/>
                <v:stroke color="white" weight="38160" joinstyle="round" endcap="flat"/>
                <v:shadow on="t" obscured="f" color="black"/>
                <v:textbox>
                  <w:txbxContent>
                    <w:p>
                      <w:pPr>
                        <w:pStyle w:val="Corps"/>
                        <w:spacing w:before="0" w:after="200"/>
                        <w:jc w:val="center"/>
                        <w:rPr/>
                      </w:pPr>
                      <w:r>
                        <w:rPr>
                          <w:rStyle w:val="Aucune"/>
                          <w:b/>
                          <w:bCs/>
                          <w:color w:val="FFFFFF"/>
                          <w:sz w:val="32"/>
                          <w:szCs w:val="32"/>
                          <w:u w:val="none" w:color="FFFFFF"/>
                          <w:lang w:val="en-US"/>
                        </w:rPr>
                        <w:t>AIDES FINANCIERES A L</w:t>
                      </w:r>
                      <w:r>
                        <w:rPr>
                          <w:rStyle w:val="Aucune"/>
                          <w:b/>
                          <w:bCs/>
                          <w:color w:val="FFFFFF"/>
                          <w:sz w:val="32"/>
                          <w:szCs w:val="32"/>
                          <w:u w:val="none" w:color="FFFFFF"/>
                        </w:rPr>
                        <w:t>’</w:t>
                      </w:r>
                      <w:r>
                        <w:rPr>
                          <w:rStyle w:val="Aucune"/>
                          <w:b/>
                          <w:bCs/>
                          <w:color w:val="FFFFFF"/>
                          <w:sz w:val="32"/>
                          <w:szCs w:val="32"/>
                          <w:u w:val="none" w:color="FFFFFF"/>
                          <w:lang w:val="en-US"/>
                        </w:rPr>
                        <w:t>INSTALLATION</w:t>
                      </w:r>
                    </w:p>
                  </w:txbxContent>
                </v:textbox>
              </v:rect>
            </w:pict>
          </mc:Fallback>
        </mc:AlternateContent>
      </w:r>
    </w:p>
    <w:p>
      <w:pPr>
        <w:pStyle w:val="ListParagraph"/>
        <w:ind w:left="0" w:hanging="0"/>
        <w:rPr>
          <w:b/>
          <w:b/>
          <w:bCs/>
          <w:color w:val="404040"/>
        </w:rPr>
      </w:pPr>
      <w:r>
        <w:rPr>
          <w:b/>
          <w:bCs/>
          <w:color w:val="404040"/>
        </w:rPr>
      </w:r>
    </w:p>
    <w:p>
      <w:pPr>
        <w:pStyle w:val="ListParagraph"/>
        <w:ind w:left="0" w:hanging="0"/>
        <w:rPr>
          <w:b/>
          <w:b/>
          <w:bCs/>
          <w:color w:val="404040"/>
        </w:rPr>
      </w:pPr>
      <w:r>
        <w:rPr>
          <w:b/>
          <w:bCs/>
          <w:color w:val="404040"/>
        </w:rPr>
      </w:r>
    </w:p>
    <w:p>
      <w:pPr>
        <w:pStyle w:val="ListParagraph"/>
        <w:numPr>
          <w:ilvl w:val="0"/>
          <w:numId w:val="12"/>
        </w:numPr>
        <w:rPr>
          <w:b/>
          <w:b/>
          <w:bCs/>
          <w:color w:val="000000" w:themeColor="text1"/>
        </w:rPr>
      </w:pPr>
      <w:r>
        <w:rPr>
          <w:rStyle w:val="Aucune"/>
          <w:color w:val="000000" w:themeColor="text1"/>
          <w:u w:val="none" w:color="404040"/>
        </w:rPr>
        <w:t>Contrats pour les médecins généralistes</w:t>
      </w:r>
      <w:r>
        <w:rPr>
          <w:rStyle w:val="Aucune"/>
          <w:b/>
          <w:bCs/>
          <w:color w:val="000000" w:themeColor="text1"/>
          <w:u w:val="none" w:color="404040"/>
        </w:rPr>
        <w:t xml:space="preserve"> (Praticien Territorial de Médecine Générale, Praticien Territorial de Médecine Ambulatoire, Praticien Territorial  Médical de Remplacement…)</w:t>
      </w:r>
    </w:p>
    <w:p>
      <w:pPr>
        <w:pStyle w:val="Normal"/>
        <w:rPr/>
      </w:pPr>
      <w:r>
        <w:rPr>
          <w:rStyle w:val="Aucune"/>
          <w:color w:val="000000" w:themeColor="text1"/>
          <w:u w:val="none" w:color="404040"/>
        </w:rPr>
        <w:t xml:space="preserve">Plus d’informations : </w:t>
      </w:r>
      <w:hyperlink r:id="rId12">
        <w:r>
          <w:rPr>
            <w:rStyle w:val="LienInternet"/>
            <w:u w:val="none" w:color="404040"/>
            <w:lang w:val="de-DE"/>
          </w:rPr>
          <w:t>https://www.occitanie.paps.sante.fr/les-aides-linstallation-32?rubrique=10266&amp;parent=10268</w:t>
        </w:r>
      </w:hyperlink>
    </w:p>
    <w:p>
      <w:pPr>
        <w:pStyle w:val="Normal"/>
        <w:rPr>
          <w:rStyle w:val="Aucune"/>
          <w:color w:val="000000" w:themeColor="text1"/>
          <w:u w:val="none" w:color="404040"/>
        </w:rPr>
      </w:pPr>
      <w:r>
        <w:rPr>
          <w:color w:val="000000" w:themeColor="text1"/>
          <w:u w:val="none" w:color="404040"/>
        </w:rPr>
      </w:r>
    </w:p>
    <w:p>
      <w:pPr>
        <w:pStyle w:val="ListParagraph"/>
        <w:numPr>
          <w:ilvl w:val="0"/>
          <w:numId w:val="12"/>
        </w:numPr>
        <w:rPr>
          <w:rStyle w:val="Aucune"/>
          <w:b/>
          <w:b/>
          <w:bCs/>
          <w:color w:val="000000" w:themeColor="text1"/>
          <w:lang w:val="fr-FR"/>
        </w:rPr>
      </w:pPr>
      <w:r>
        <w:rPr>
          <w:rStyle w:val="Aucune"/>
          <w:color w:val="000000" w:themeColor="text1"/>
          <w:u w:val="none" w:color="404040"/>
        </w:rPr>
        <w:t xml:space="preserve">La commune de Pampelonne se situe en </w:t>
      </w:r>
      <w:r>
        <w:rPr>
          <w:rStyle w:val="Aucune"/>
          <w:b/>
          <w:bCs/>
          <w:color w:val="000000" w:themeColor="text1"/>
          <w:u w:val="none" w:color="404040"/>
        </w:rPr>
        <w:t>Zone de Revitalisation Rurale</w:t>
      </w:r>
      <w:r>
        <w:rPr>
          <w:rStyle w:val="Aucune"/>
          <w:color w:val="000000" w:themeColor="text1"/>
          <w:u w:val="none" w:color="404040"/>
        </w:rPr>
        <w:t xml:space="preserve"> </w:t>
      </w:r>
      <w:r>
        <w:rPr>
          <w:rStyle w:val="Aucune"/>
          <w:b/>
          <w:bCs/>
          <w:color w:val="000000" w:themeColor="text1"/>
          <w:u w:val="none" w:color="404040"/>
        </w:rPr>
        <w:t xml:space="preserve">(ZRR) </w:t>
      </w:r>
      <w:r>
        <w:rPr>
          <w:rStyle w:val="Aucune"/>
          <w:color w:val="000000" w:themeColor="text1"/>
          <w:u w:val="none" w:color="404040"/>
        </w:rPr>
        <w:t>qui apporte des avantages fiscaux </w:t>
      </w:r>
      <w:r>
        <w:rPr>
          <w:rStyle w:val="Aucune"/>
          <w:b/>
          <w:bCs/>
          <w:color w:val="000000" w:themeColor="text1"/>
          <w:u w:val="none" w:color="404040"/>
        </w:rPr>
        <w:t>: exonération totale d’impôts pendant 5 ans</w:t>
      </w:r>
    </w:p>
    <w:p>
      <w:pPr>
        <w:pStyle w:val="ListParagraph"/>
        <w:numPr>
          <w:ilvl w:val="0"/>
          <w:numId w:val="12"/>
        </w:numPr>
        <w:rPr>
          <w:rStyle w:val="Aucune"/>
          <w:b/>
          <w:b/>
          <w:bCs/>
          <w:color w:val="000000" w:themeColor="text1"/>
          <w:lang w:val="fr-FR"/>
        </w:rPr>
      </w:pPr>
      <w:r>
        <w:rPr>
          <w:rStyle w:val="Aucune"/>
          <w:b/>
          <w:bCs/>
          <w:color w:val="000000" w:themeColor="text1"/>
          <w:lang w:val="fr-FR"/>
        </w:rPr>
        <w:t>Loyer modéré de l’équipement fixé par la Mairie.</w:t>
      </w:r>
    </w:p>
    <w:p>
      <w:pPr>
        <w:pStyle w:val="Normal"/>
        <w:rPr/>
      </w:pPr>
      <w:r>
        <w:rPr/>
        <mc:AlternateContent>
          <mc:Choice Requires="wps">
            <w:drawing>
              <wp:anchor behindDoc="0" distT="0" distB="0" distL="0" distR="0" simplePos="0" locked="0" layoutInCell="1" allowOverlap="1" relativeHeight="21" wp14:anchorId="2928A086">
                <wp:simplePos x="0" y="0"/>
                <wp:positionH relativeFrom="column">
                  <wp:posOffset>-38100</wp:posOffset>
                </wp:positionH>
                <wp:positionV relativeFrom="line">
                  <wp:posOffset>213360</wp:posOffset>
                </wp:positionV>
                <wp:extent cx="1724660" cy="374650"/>
                <wp:effectExtent l="0" t="0" r="0" b="0"/>
                <wp:wrapNone/>
                <wp:docPr id="49" name="officeArt object" descr="Rectangle 9"/>
                <a:graphic xmlns:a="http://schemas.openxmlformats.org/drawingml/2006/main">
                  <a:graphicData uri="http://schemas.microsoft.com/office/word/2010/wordprocessingShape">
                    <wps:wsp>
                      <wps:cNvSpPr/>
                      <wps:spPr>
                        <a:xfrm>
                          <a:off x="0" y="0"/>
                          <a:ext cx="1724040" cy="374040"/>
                        </a:xfrm>
                        <a:prstGeom prst="rect">
                          <a:avLst/>
                        </a:prstGeom>
                        <a:solidFill>
                          <a:schemeClr val="accent4"/>
                        </a:solidFill>
                        <a:ln w="38160">
                          <a:solidFill>
                            <a:srgbClr val="ffffff"/>
                          </a:solidFill>
                          <a:round/>
                        </a:ln>
                        <a:effectLst>
                          <a:outerShdw blurRad="38100" dir="5400000" dist="20000" rotWithShape="0">
                            <a:srgbClr val="000000">
                              <a:alpha val="38000"/>
                            </a:srgbClr>
                          </a:outerShdw>
                        </a:effectLst>
                      </wps:spPr>
                      <wps:style>
                        <a:lnRef idx="0"/>
                        <a:fillRef idx="0"/>
                        <a:effectRef idx="0"/>
                        <a:fontRef idx="minor"/>
                      </wps:style>
                      <wps:txbx>
                        <w:txbxContent>
                          <w:p>
                            <w:pPr>
                              <w:pStyle w:val="Corps"/>
                              <w:spacing w:before="0" w:after="200"/>
                              <w:jc w:val="center"/>
                              <w:rPr/>
                            </w:pPr>
                            <w:r>
                              <w:rPr>
                                <w:rStyle w:val="Aucune"/>
                                <w:b/>
                                <w:bCs/>
                                <w:color w:val="FFFFFF"/>
                                <w:sz w:val="32"/>
                                <w:szCs w:val="32"/>
                                <w:u w:val="none" w:color="FFFFFF"/>
                              </w:rPr>
                              <w:t>CONTACTS</w:t>
                            </w:r>
                          </w:p>
                        </w:txbxContent>
                      </wps:txbx>
                      <wps:bodyPr lIns="45720" rIns="45720" anchor="ctr">
                        <a:noAutofit/>
                      </wps:bodyPr>
                    </wps:wsp>
                  </a:graphicData>
                </a:graphic>
              </wp:anchor>
            </w:drawing>
          </mc:Choice>
          <mc:Fallback>
            <w:pict>
              <v:rect id="shape_0" ID="officeArt object" fillcolor="#ffc000" stroked="t" style="position:absolute;margin-left:-3pt;margin-top:16.8pt;width:135.7pt;height:29.4pt" wp14:anchorId="2928A086">
                <w10:wrap type="square"/>
                <v:fill o:detectmouseclick="t" type="solid" color2="#003fff"/>
                <v:stroke color="white" weight="38160" joinstyle="round" endcap="flat"/>
                <v:shadow on="t" obscured="f" color="black"/>
                <v:textbox>
                  <w:txbxContent>
                    <w:p>
                      <w:pPr>
                        <w:pStyle w:val="Corps"/>
                        <w:spacing w:before="0" w:after="200"/>
                        <w:jc w:val="center"/>
                        <w:rPr/>
                      </w:pPr>
                      <w:r>
                        <w:rPr>
                          <w:rStyle w:val="Aucune"/>
                          <w:b/>
                          <w:bCs/>
                          <w:color w:val="FFFFFF"/>
                          <w:sz w:val="32"/>
                          <w:szCs w:val="32"/>
                          <w:u w:val="none" w:color="FFFFFF"/>
                        </w:rPr>
                        <w:t>CONTACTS</w:t>
                      </w:r>
                    </w:p>
                  </w:txbxContent>
                </v:textbox>
              </v:rect>
            </w:pict>
          </mc:Fallback>
        </mc:AlternateContent>
      </w:r>
    </w:p>
    <w:p>
      <w:pPr>
        <w:pStyle w:val="Corps"/>
        <w:rPr>
          <w:b/>
          <w:b/>
          <w:bCs/>
        </w:rPr>
      </w:pPr>
      <w:r>
        <w:rPr>
          <w:b/>
          <w:bCs/>
        </w:rPr>
      </w:r>
    </w:p>
    <w:p>
      <w:pPr>
        <w:pStyle w:val="Corps"/>
        <w:rPr>
          <w:rStyle w:val="Aucune"/>
          <w:i/>
          <w:i/>
          <w:iCs/>
          <w:color w:val="404040"/>
          <w:sz w:val="20"/>
          <w:szCs w:val="20"/>
          <w:highlight w:val="white"/>
          <w:u w:val="none" w:color="404040"/>
        </w:rPr>
      </w:pPr>
      <w:r>
        <w:rPr>
          <w:i/>
          <w:iCs/>
          <w:color w:val="404040"/>
          <w:sz w:val="20"/>
          <w:szCs w:val="20"/>
          <w:highlight w:val="white"/>
          <w:u w:val="none" w:color="404040"/>
        </w:rPr>
      </w:r>
    </w:p>
    <w:p>
      <w:pPr>
        <w:pStyle w:val="Corps"/>
        <w:spacing w:before="60" w:after="0"/>
        <w:rPr>
          <w:rStyle w:val="Aucune"/>
          <w:b/>
          <w:b/>
          <w:bCs/>
          <w:iCs/>
          <w:color w:val="404040" w:themeColor="text1" w:themeTint="bf"/>
          <w:highlight w:val="white"/>
          <w:u w:val="none" w:color="404040"/>
          <w:lang w:val="fr-FR"/>
        </w:rPr>
      </w:pPr>
      <w:r>
        <w:rPr>
          <w:rStyle w:val="Aucune"/>
          <w:i/>
          <w:iCs/>
          <w:color w:val="404040"/>
          <w:u w:val="none" w:color="404040"/>
          <w:shd w:fill="FFFFFF" w:val="clear"/>
          <w:lang w:val="fr-FR"/>
        </w:rPr>
        <w:t>Pour toute question, n’</w:t>
      </w:r>
      <w:r>
        <w:rPr>
          <w:rStyle w:val="Aucune"/>
          <w:i/>
          <w:iCs/>
          <w:color w:val="404040"/>
          <w:u w:val="none" w:color="404040"/>
          <w:shd w:fill="FFFFFF" w:val="clear"/>
        </w:rPr>
        <w:t>h</w:t>
      </w:r>
      <w:r>
        <w:rPr>
          <w:rStyle w:val="Aucune"/>
          <w:i/>
          <w:iCs/>
          <w:color w:val="404040"/>
          <w:u w:val="none" w:color="404040"/>
          <w:shd w:fill="FFFFFF" w:val="clear"/>
          <w:lang w:val="fr-FR"/>
        </w:rPr>
        <w:t>ésitez pas à nous contacter:</w:t>
      </w:r>
      <w:r>
        <w:rPr>
          <w:rStyle w:val="Aucune"/>
          <w:b/>
          <w:bCs/>
          <w:i/>
          <w:iCs/>
          <w:color w:val="404040"/>
          <w:u w:val="none" w:color="404040"/>
          <w:shd w:fill="FFFFFF" w:val="clear"/>
          <w:lang w:val="fr-FR"/>
        </w:rPr>
        <w:t xml:space="preserve"> </w:t>
      </w:r>
    </w:p>
    <w:p>
      <w:pPr>
        <w:pStyle w:val="ListParagraph"/>
        <w:numPr>
          <w:ilvl w:val="0"/>
          <w:numId w:val="14"/>
        </w:numPr>
        <w:spacing w:before="0" w:after="0"/>
        <w:rPr/>
      </w:pPr>
      <w:r>
        <w:rPr/>
        <w:t xml:space="preserve">Audrey GUIERRE, Médecin généraliste : 05 31 51 07 85 </w:t>
      </w:r>
      <w:hyperlink r:id="rId13">
        <w:r>
          <w:rPr>
            <w:rStyle w:val="LienInternet"/>
          </w:rPr>
          <w:t>docteur.guierre@gmail.com</w:t>
        </w:r>
      </w:hyperlink>
    </w:p>
    <w:p>
      <w:pPr>
        <w:pStyle w:val="ListParagraph"/>
        <w:numPr>
          <w:ilvl w:val="0"/>
          <w:numId w:val="14"/>
        </w:numPr>
        <w:spacing w:before="0" w:after="0"/>
        <w:rPr/>
      </w:pPr>
      <w:r>
        <mc:AlternateContent>
          <mc:Choice Requires="wpg">
            <w:drawing>
              <wp:anchor behindDoc="0" distT="0" distB="0" distL="0" distR="0" simplePos="0" locked="0" layoutInCell="1" allowOverlap="1" relativeHeight="25" wp14:anchorId="56F10632">
                <wp:simplePos x="0" y="0"/>
                <wp:positionH relativeFrom="column">
                  <wp:posOffset>-651510</wp:posOffset>
                </wp:positionH>
                <wp:positionV relativeFrom="line">
                  <wp:posOffset>6947535</wp:posOffset>
                </wp:positionV>
                <wp:extent cx="1362710" cy="562610"/>
                <wp:effectExtent l="0" t="0" r="0" b="0"/>
                <wp:wrapNone/>
                <wp:docPr id="51" name="officeArt object" descr="Rectangle à coins arrondis 26"/>
                <a:graphic xmlns:a="http://schemas.openxmlformats.org/drawingml/2006/main">
                  <a:graphicData uri="http://schemas.microsoft.com/office/word/2010/wordprocessingGroup">
                    <wpg:wgp>
                      <wpg:cNvGrpSpPr/>
                      <wpg:grpSpPr>
                        <a:xfrm>
                          <a:off x="0" y="0"/>
                          <a:ext cx="1362240" cy="561960"/>
                        </a:xfrm>
                      </wpg:grpSpPr>
                      <wps:wsp>
                        <wps:cNvSpPr/>
                        <wps:spPr>
                          <a:xfrm>
                            <a:off x="0" y="0"/>
                            <a:ext cx="1362240" cy="561960"/>
                          </a:xfrm>
                          <a:prstGeom prst="roundRect">
                            <a:avLst>
                              <a:gd name="adj" fmla="val 16667"/>
                            </a:avLst>
                          </a:prstGeom>
                          <a:solidFill>
                            <a:srgbClr val="ffffff"/>
                          </a:solidFill>
                          <a:ln w="25560">
                            <a:solidFill>
                              <a:schemeClr val="accent1"/>
                            </a:solidFill>
                            <a:round/>
                          </a:ln>
                        </wps:spPr>
                        <wps:style>
                          <a:lnRef idx="0"/>
                          <a:fillRef idx="0"/>
                          <a:effectRef idx="0"/>
                          <a:fontRef idx="minor"/>
                        </wps:style>
                        <wps:bodyPr/>
                      </wps:wsp>
                      <wps:wsp>
                        <wps:cNvSpPr/>
                        <wps:spPr>
                          <a:xfrm>
                            <a:off x="27360" y="27360"/>
                            <a:ext cx="1307520" cy="507240"/>
                          </a:xfrm>
                          <a:prstGeom prst="rect">
                            <a:avLst/>
                          </a:prstGeom>
                          <a:noFill/>
                          <a:ln w="12600">
                            <a:noFill/>
                          </a:ln>
                        </wps:spPr>
                        <wps:style>
                          <a:lnRef idx="0"/>
                          <a:fillRef idx="0"/>
                          <a:effectRef idx="0"/>
                          <a:fontRef idx="minor"/>
                        </wps:style>
                        <wps:txbx>
                          <w:txbxContent>
                            <w:p>
                              <w:pPr>
                                <w:overflowPunct w:val="false"/>
                                <w:spacing w:before="0" w:after="0" w:lineRule="auto" w:line="240"/>
                                <w:jc w:val="center"/>
                                <w:rPr/>
                              </w:pPr>
                              <w:r>
                                <w:rPr>
                                  <w:sz w:val="22"/>
                                  <w:b/>
                                  <w:u w:val="none"/>
                                  <w:dstrike w:val="false"/>
                                  <w:strike w:val="false"/>
                                  <w:i w:val="false"/>
                                  <w:vertAlign w:val="baseline"/>
                                  <w:position w:val="0"/>
                                  <w:spacing w:val="0"/>
                                  <w:szCs w:val="22"/>
                                  <w:bCs/>
                                  <w:iCs w:val="false"/>
                                  <w:smallCaps w:val="false"/>
                                  <w:caps w:val="false"/>
                                  <w:rFonts w:ascii="Arial" w:hAnsi="Arial"/>
                                  <w:color w:val="404040"/>
                                </w:rPr>
                                <w:t>Mirandol- Bourgnounac</w:t>
                              </w:r>
                            </w:p>
                          </w:txbxContent>
                        </wps:txbx>
                        <wps:bodyPr lIns="45720" rIns="45720" anchor="ctr">
                          <a:noAutofit/>
                        </wps:bodyPr>
                      </wps:wsp>
                    </wpg:wgp>
                  </a:graphicData>
                </a:graphic>
              </wp:anchor>
            </w:drawing>
          </mc:Choice>
          <mc:Fallback>
            <w:pict>
              <v:group id="shape_0" alt="officeArt object" style="position:absolute;margin-left:-51.3pt;margin-top:547.05pt;width:107.25pt;height:44.25pt" coordorigin="-1026,10941" coordsize="2145,885">
                <v:rect id="shape_0" ID="Shape 1073741835" stroked="f" style="position:absolute;left:-983;top:10984;width:2058;height:798">
                  <v:textbox>
                    <w:txbxContent>
                      <w:p>
                        <w:pPr>
                          <w:overflowPunct w:val="false"/>
                          <w:spacing w:before="0" w:after="0" w:lineRule="auto" w:line="240"/>
                          <w:jc w:val="center"/>
                          <w:rPr/>
                        </w:pPr>
                        <w:r>
                          <w:rPr>
                            <w:sz w:val="22"/>
                            <w:b/>
                            <w:u w:val="none"/>
                            <w:dstrike w:val="false"/>
                            <w:strike w:val="false"/>
                            <w:i w:val="false"/>
                            <w:vertAlign w:val="baseline"/>
                            <w:position w:val="0"/>
                            <w:spacing w:val="0"/>
                            <w:szCs w:val="22"/>
                            <w:bCs/>
                            <w:iCs w:val="false"/>
                            <w:smallCaps w:val="false"/>
                            <w:caps w:val="false"/>
                            <w:rFonts w:ascii="Arial" w:hAnsi="Arial"/>
                            <w:color w:val="404040"/>
                          </w:rPr>
                          <w:t>Mirandol- Bourgnounac</w:t>
                        </w:r>
                      </w:p>
                    </w:txbxContent>
                  </v:textbox>
                  <w10:wrap type="square"/>
                  <v:fill o:detectmouseclick="t" on="false"/>
                  <v:stroke color="#3465a4" weight="12600" joinstyle="miter" endcap="flat"/>
                </v:rect>
              </v:group>
            </w:pict>
          </mc:Fallback>
        </mc:AlternateContent>
      </w:r>
      <w:r>
        <w:rPr/>
        <w:t>G</w:t>
      </w:r>
      <w:r>
        <w:rPr/>
        <w:t xml:space="preserve">uy MALATERRE, Maire de Pampelonne : 05 63 76 32 09 </w:t>
      </w:r>
      <w:hyperlink r:id="rId14">
        <w:r>
          <w:rPr>
            <w:rStyle w:val="LienInternet"/>
          </w:rPr>
          <w:t>mairie.pampelonne@wanadoo.fr</w:t>
        </w:r>
      </w:hyperlink>
      <w:r>
        <w:rPr/>
        <w:t xml:space="preserve"> </w:t>
      </w:r>
    </w:p>
    <w:p>
      <w:pPr>
        <w:pStyle w:val="ListParagraph"/>
        <w:numPr>
          <w:ilvl w:val="0"/>
          <w:numId w:val="14"/>
        </w:numPr>
        <w:spacing w:before="0" w:after="0"/>
        <w:rPr/>
      </w:pPr>
      <w:r>
        <w:rPr/>
        <w:t xml:space="preserve">David SZATNY, Pharmacien de Pampelonne : </w:t>
      </w:r>
      <w:hyperlink r:id="rId15">
        <w:r>
          <w:rPr>
            <w:rStyle w:val="LienInternet"/>
          </w:rPr>
          <w:t>david.szatny@wanadoo.fr</w:t>
        </w:r>
      </w:hyperlink>
      <w:r>
        <w:rPr/>
        <w:t xml:space="preserve"> </w:t>
      </w:r>
    </w:p>
    <w:p>
      <w:pPr>
        <w:pStyle w:val="Corps"/>
        <w:spacing w:before="0" w:after="0"/>
        <w:rPr>
          <w:rStyle w:val="Aucune"/>
          <w:i/>
          <w:i/>
          <w:iCs/>
          <w:color w:val="404040"/>
          <w:u w:val="none" w:color="404040"/>
          <w:lang w:val="fr-FR"/>
        </w:rPr>
      </w:pPr>
      <w:r>
        <w:rPr>
          <w:i/>
          <w:iCs/>
          <w:color w:val="404040"/>
          <w:u w:val="none" w:color="404040"/>
          <w:lang w:val="fr-FR"/>
        </w:rPr>
      </w:r>
    </w:p>
    <w:p>
      <w:pPr>
        <w:pStyle w:val="Corps"/>
        <w:spacing w:before="0" w:after="0"/>
        <w:rPr>
          <w:rStyle w:val="Aucune"/>
          <w:i/>
          <w:i/>
          <w:iCs/>
          <w:color w:val="404040"/>
          <w:u w:val="none" w:color="404040"/>
        </w:rPr>
      </w:pPr>
      <w:r>
        <w:rPr>
          <w:rStyle w:val="Aucune"/>
          <w:i/>
          <w:iCs/>
          <w:color w:val="404040"/>
          <w:u w:val="none" w:color="404040"/>
          <w:lang w:val="fr-FR"/>
        </w:rPr>
        <w:t>Pour faciliter votre installation sur le territoire vous pouvez contacter</w:t>
      </w:r>
      <w:r>
        <w:rPr>
          <w:rStyle w:val="Aucune"/>
          <w:i/>
          <w:iCs/>
          <w:color w:val="404040"/>
          <w:u w:val="none" w:color="404040"/>
        </w:rPr>
        <w:t> :</w:t>
      </w:r>
    </w:p>
    <w:p>
      <w:pPr>
        <w:pStyle w:val="Corps"/>
        <w:spacing w:before="0" w:after="0"/>
        <w:rPr>
          <w:rStyle w:val="Aucune"/>
          <w:i/>
          <w:i/>
          <w:iCs/>
          <w:color w:val="404040"/>
          <w:u w:val="none" w:color="404040"/>
        </w:rPr>
      </w:pPr>
      <w:r>
        <w:rPr>
          <w:i/>
          <w:iCs/>
          <w:color w:val="404040"/>
          <w:u w:val="none" w:color="404040"/>
        </w:rPr>
      </w:r>
    </w:p>
    <w:p>
      <w:pPr>
        <w:pStyle w:val="Corps"/>
        <w:numPr>
          <w:ilvl w:val="0"/>
          <w:numId w:val="15"/>
        </w:numPr>
        <w:spacing w:before="0" w:after="0"/>
        <w:rPr/>
      </w:pPr>
      <w:r>
        <w:rPr/>
        <w:t xml:space="preserve">Baptiste LAPLAZE, Chargé de mission du Conseil départemental du Tarn : 05 31 81 98 98 </w:t>
      </w:r>
      <w:hyperlink r:id="rId16">
        <w:r>
          <w:rPr>
            <w:rStyle w:val="LienInternet"/>
          </w:rPr>
          <w:t>baptiste.laplaze@tarn.fr</w:t>
        </w:r>
      </w:hyperlink>
      <w:r>
        <w:rPr/>
        <w:t xml:space="preserve"> </w:t>
      </w:r>
    </w:p>
    <w:p>
      <w:pPr>
        <w:pStyle w:val="Corps"/>
        <w:numPr>
          <w:ilvl w:val="0"/>
          <w:numId w:val="15"/>
        </w:numPr>
        <w:spacing w:before="0" w:after="0"/>
        <w:rPr/>
      </w:pPr>
      <w:r>
        <w:rPr/>
        <w:t xml:space="preserve">Virginie HUC, Coordinatrice Santé de la Communauté de communes Carmausin-Ségala : 05 63 80 20 56 </w:t>
      </w:r>
      <w:hyperlink r:id="rId17">
        <w:r>
          <w:rPr>
            <w:rStyle w:val="LienInternet"/>
          </w:rPr>
          <w:t>v.huc@3c-s.fr</w:t>
        </w:r>
      </w:hyperlink>
    </w:p>
    <w:p>
      <w:pPr>
        <w:pStyle w:val="Corps"/>
        <w:spacing w:before="0" w:after="0"/>
        <w:ind w:left="360" w:hanging="0"/>
        <w:rPr>
          <w:i/>
          <w:i/>
          <w:iCs/>
          <w:color w:val="404040"/>
          <w:u w:val="none" w:color="404040"/>
        </w:rPr>
      </w:pPr>
      <w:r>
        <w:rPr>
          <w:i/>
          <w:iCs/>
          <w:color w:val="404040"/>
          <w:u w:val="none" w:color="404040"/>
        </w:rPr>
      </w:r>
    </w:p>
    <w:p>
      <w:pPr>
        <w:pStyle w:val="Normal"/>
        <w:spacing w:before="0" w:after="160"/>
        <w:jc w:val="center"/>
        <w:rPr/>
      </w:pPr>
      <w:r>
        <w:rPr/>
      </w:r>
    </w:p>
    <w:sectPr>
      <w:headerReference w:type="default" r:id="rId18"/>
      <w:type w:val="nextPage"/>
      <w:pgSz w:w="11906" w:h="16838"/>
      <w:pgMar w:left="720" w:right="720" w:header="708" w:top="765"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charset w:val="00"/>
    <w:family w:val="auto"/>
    <w:pitch w:val="default"/>
  </w:font>
  <w:font w:name="Trebuchet MS">
    <w:charset w:val="01"/>
    <w:family w:val="swiss"/>
    <w:pitch w:val="variable"/>
  </w:font>
  <w:font w:name="Wingdings">
    <w:charset w:val="02"/>
    <w:family w:val="auto"/>
    <w:pitch w:val="variable"/>
  </w:font>
  <w:font w:name="Courier New">
    <w:charset w:val="01"/>
    <w:family w:val="modern"/>
    <w:pitch w:val="fixed"/>
  </w:font>
  <w:font w:name="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mc:AlternateContent>
        <mc:Choice Requires="wps">
          <w:drawing>
            <wp:anchor behindDoc="1" distT="152400" distB="152400" distL="152400" distR="152400" simplePos="0" locked="0" layoutInCell="1" allowOverlap="1" relativeHeight="8" wp14:anchorId="6857C303">
              <wp:simplePos x="0" y="0"/>
              <wp:positionH relativeFrom="margin">
                <wp:posOffset>2000250</wp:posOffset>
              </wp:positionH>
              <wp:positionV relativeFrom="page">
                <wp:posOffset>123825</wp:posOffset>
              </wp:positionV>
              <wp:extent cx="2800985" cy="1400810"/>
              <wp:effectExtent l="38100" t="38100" r="38100" b="47625"/>
              <wp:wrapNone/>
              <wp:docPr id="52" name="officeArt object" descr="Rectangle 14"/>
              <a:graphic xmlns:a="http://schemas.openxmlformats.org/drawingml/2006/main">
                <a:graphicData uri="http://schemas.microsoft.com/office/word/2010/wordprocessingShape">
                  <wps:wsp>
                    <wps:cNvSpPr/>
                    <wps:spPr>
                      <a:xfrm>
                        <a:off x="0" y="0"/>
                        <a:ext cx="2800440" cy="1400040"/>
                      </a:xfrm>
                      <a:prstGeom prst="rect">
                        <a:avLst/>
                      </a:prstGeom>
                      <a:solidFill>
                        <a:srgbClr val="57d3ff"/>
                      </a:solidFill>
                      <a:ln w="76320">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Corps"/>
                            <w:spacing w:before="0" w:after="0"/>
                            <w:jc w:val="center"/>
                            <w:rPr>
                              <w:rStyle w:val="Aucune"/>
                              <w:b/>
                              <w:b/>
                              <w:bCs/>
                              <w:color w:val="215868"/>
                              <w:sz w:val="28"/>
                              <w:szCs w:val="28"/>
                              <w:u w:val="none" w:color="215868"/>
                            </w:rPr>
                          </w:pPr>
                          <w:r>
                            <w:rPr>
                              <w:rStyle w:val="Aucune"/>
                              <w:b/>
                              <w:bCs/>
                              <w:color w:val="215868"/>
                              <w:sz w:val="28"/>
                              <w:szCs w:val="28"/>
                              <w:u w:val="none" w:color="215868"/>
                            </w:rPr>
                            <w:t xml:space="preserve">OFFRE D’ACCUEIL </w:t>
                          </w:r>
                        </w:p>
                        <w:p>
                          <w:pPr>
                            <w:pStyle w:val="Corps"/>
                            <w:spacing w:before="0" w:after="0"/>
                            <w:jc w:val="center"/>
                            <w:rPr>
                              <w:rStyle w:val="Aucune"/>
                              <w:b/>
                              <w:b/>
                              <w:bCs/>
                              <w:color w:val="215868"/>
                              <w:sz w:val="28"/>
                              <w:szCs w:val="28"/>
                              <w:u w:val="none" w:color="215868"/>
                            </w:rPr>
                          </w:pPr>
                          <w:r>
                            <w:rPr>
                              <w:rStyle w:val="Aucune"/>
                              <w:b/>
                              <w:bCs/>
                              <w:color w:val="215868"/>
                              <w:sz w:val="28"/>
                              <w:szCs w:val="28"/>
                              <w:u w:val="none" w:color="215868"/>
                            </w:rPr>
                            <w:t>MEDECIN GENERALISTE</w:t>
                          </w:r>
                        </w:p>
                        <w:p>
                          <w:pPr>
                            <w:pStyle w:val="Corps"/>
                            <w:spacing w:before="0" w:after="0"/>
                            <w:jc w:val="center"/>
                            <w:rPr>
                              <w:rStyle w:val="Aucune"/>
                              <w:b/>
                              <w:b/>
                              <w:bCs/>
                              <w:color w:val="215868"/>
                              <w:sz w:val="28"/>
                              <w:szCs w:val="28"/>
                              <w:u w:val="none" w:color="215868"/>
                            </w:rPr>
                          </w:pPr>
                          <w:r>
                            <w:rPr>
                              <w:rStyle w:val="Aucune"/>
                              <w:b/>
                              <w:bCs/>
                              <w:color w:val="215868"/>
                              <w:sz w:val="28"/>
                              <w:szCs w:val="28"/>
                              <w:u w:val="none" w:color="215868"/>
                            </w:rPr>
                            <w:t xml:space="preserve"> </w:t>
                          </w:r>
                          <w:r>
                            <w:rPr>
                              <w:rStyle w:val="Aucune"/>
                              <w:b/>
                              <w:bCs/>
                              <w:color w:val="215868"/>
                              <w:sz w:val="28"/>
                              <w:szCs w:val="28"/>
                              <w:u w:val="none" w:color="215868"/>
                            </w:rPr>
                            <w:t xml:space="preserve">MSP du Ségala </w:t>
                          </w:r>
                        </w:p>
                        <w:p>
                          <w:pPr>
                            <w:pStyle w:val="Corps"/>
                            <w:spacing w:before="0" w:after="0"/>
                            <w:jc w:val="center"/>
                            <w:rPr>
                              <w:rStyle w:val="Aucune"/>
                              <w:b/>
                              <w:b/>
                              <w:bCs/>
                              <w:color w:val="215868"/>
                              <w:sz w:val="28"/>
                              <w:szCs w:val="28"/>
                              <w:u w:val="none" w:color="215868"/>
                            </w:rPr>
                          </w:pPr>
                          <w:r>
                            <w:rPr>
                              <w:rStyle w:val="Aucune"/>
                              <w:b/>
                              <w:bCs/>
                              <w:color w:val="215868"/>
                              <w:sz w:val="28"/>
                              <w:szCs w:val="28"/>
                              <w:u w:val="none" w:color="215868"/>
                              <w:lang w:val="fr-FR"/>
                            </w:rPr>
                            <w:t xml:space="preserve">TARN-Pampelonne (81190) </w:t>
                          </w:r>
                        </w:p>
                        <w:p>
                          <w:pPr>
                            <w:pStyle w:val="Corps"/>
                            <w:spacing w:before="0" w:after="200"/>
                            <w:jc w:val="center"/>
                            <w:rPr/>
                          </w:pPr>
                          <w:r>
                            <w:rPr>
                              <w:rStyle w:val="Aucune"/>
                              <w:b/>
                              <w:bCs/>
                              <w:color w:val="215868"/>
                              <w:sz w:val="28"/>
                              <w:szCs w:val="28"/>
                              <w:u w:val="none" w:color="215868"/>
                            </w:rPr>
                            <w:t>R</w:t>
                          </w:r>
                          <w:r>
                            <w:rPr>
                              <w:rStyle w:val="Aucune"/>
                              <w:b/>
                              <w:bCs/>
                              <w:color w:val="215868"/>
                              <w:sz w:val="28"/>
                              <w:szCs w:val="28"/>
                              <w:u w:val="none" w:color="215868"/>
                              <w:lang w:val="fr-FR"/>
                            </w:rPr>
                            <w:t>é</w:t>
                          </w:r>
                          <w:r>
                            <w:rPr>
                              <w:rStyle w:val="Aucune"/>
                              <w:b/>
                              <w:bCs/>
                              <w:color w:val="215868"/>
                              <w:sz w:val="28"/>
                              <w:szCs w:val="28"/>
                              <w:u w:val="none" w:color="215868"/>
                              <w:lang w:val="it-IT"/>
                            </w:rPr>
                            <w:t>gion Occitanie</w:t>
                          </w:r>
                        </w:p>
                      </w:txbxContent>
                    </wps:txbx>
                    <wps:bodyPr lIns="45720" rIns="45720" anchor="ctr">
                      <a:noAutofit/>
                    </wps:bodyPr>
                  </wps:wsp>
                </a:graphicData>
              </a:graphic>
            </wp:anchor>
          </w:drawing>
        </mc:Choice>
        <mc:Fallback>
          <w:pict>
            <v:rect id="shape_0" ID="officeArt object" fillcolor="#57d3ff" stroked="t" style="position:absolute;margin-left:157.5pt;margin-top:9.75pt;width:220.45pt;height:110.2pt;mso-position-horizontal-relative:margin;mso-position-vertical-relative:page" wp14:anchorId="6857C303">
              <w10:wrap type="square"/>
              <v:fill o:detectmouseclick="t" type="solid" color2="#a82c00"/>
              <v:stroke color="white" weight="76320" joinstyle="miter" endcap="flat"/>
              <v:textbox>
                <w:txbxContent>
                  <w:p>
                    <w:pPr>
                      <w:pStyle w:val="Corps"/>
                      <w:spacing w:before="0" w:after="0"/>
                      <w:jc w:val="center"/>
                      <w:rPr>
                        <w:rStyle w:val="Aucune"/>
                        <w:b/>
                        <w:b/>
                        <w:bCs/>
                        <w:color w:val="215868"/>
                        <w:sz w:val="28"/>
                        <w:szCs w:val="28"/>
                        <w:u w:val="none" w:color="215868"/>
                      </w:rPr>
                    </w:pPr>
                    <w:r>
                      <w:rPr>
                        <w:rStyle w:val="Aucune"/>
                        <w:b/>
                        <w:bCs/>
                        <w:color w:val="215868"/>
                        <w:sz w:val="28"/>
                        <w:szCs w:val="28"/>
                        <w:u w:val="none" w:color="215868"/>
                      </w:rPr>
                      <w:t xml:space="preserve">OFFRE D’ACCUEIL </w:t>
                    </w:r>
                  </w:p>
                  <w:p>
                    <w:pPr>
                      <w:pStyle w:val="Corps"/>
                      <w:spacing w:before="0" w:after="0"/>
                      <w:jc w:val="center"/>
                      <w:rPr>
                        <w:rStyle w:val="Aucune"/>
                        <w:b/>
                        <w:b/>
                        <w:bCs/>
                        <w:color w:val="215868"/>
                        <w:sz w:val="28"/>
                        <w:szCs w:val="28"/>
                        <w:u w:val="none" w:color="215868"/>
                      </w:rPr>
                    </w:pPr>
                    <w:r>
                      <w:rPr>
                        <w:rStyle w:val="Aucune"/>
                        <w:b/>
                        <w:bCs/>
                        <w:color w:val="215868"/>
                        <w:sz w:val="28"/>
                        <w:szCs w:val="28"/>
                        <w:u w:val="none" w:color="215868"/>
                      </w:rPr>
                      <w:t>MEDECIN GENERALISTE</w:t>
                    </w:r>
                  </w:p>
                  <w:p>
                    <w:pPr>
                      <w:pStyle w:val="Corps"/>
                      <w:spacing w:before="0" w:after="0"/>
                      <w:jc w:val="center"/>
                      <w:rPr>
                        <w:rStyle w:val="Aucune"/>
                        <w:b/>
                        <w:b/>
                        <w:bCs/>
                        <w:color w:val="215868"/>
                        <w:sz w:val="28"/>
                        <w:szCs w:val="28"/>
                        <w:u w:val="none" w:color="215868"/>
                      </w:rPr>
                    </w:pPr>
                    <w:r>
                      <w:rPr>
                        <w:rStyle w:val="Aucune"/>
                        <w:b/>
                        <w:bCs/>
                        <w:color w:val="215868"/>
                        <w:sz w:val="28"/>
                        <w:szCs w:val="28"/>
                        <w:u w:val="none" w:color="215868"/>
                      </w:rPr>
                      <w:t xml:space="preserve"> </w:t>
                    </w:r>
                    <w:r>
                      <w:rPr>
                        <w:rStyle w:val="Aucune"/>
                        <w:b/>
                        <w:bCs/>
                        <w:color w:val="215868"/>
                        <w:sz w:val="28"/>
                        <w:szCs w:val="28"/>
                        <w:u w:val="none" w:color="215868"/>
                      </w:rPr>
                      <w:t xml:space="preserve">MSP du Ségala </w:t>
                    </w:r>
                  </w:p>
                  <w:p>
                    <w:pPr>
                      <w:pStyle w:val="Corps"/>
                      <w:spacing w:before="0" w:after="0"/>
                      <w:jc w:val="center"/>
                      <w:rPr>
                        <w:rStyle w:val="Aucune"/>
                        <w:b/>
                        <w:b/>
                        <w:bCs/>
                        <w:color w:val="215868"/>
                        <w:sz w:val="28"/>
                        <w:szCs w:val="28"/>
                        <w:u w:val="none" w:color="215868"/>
                      </w:rPr>
                    </w:pPr>
                    <w:r>
                      <w:rPr>
                        <w:rStyle w:val="Aucune"/>
                        <w:b/>
                        <w:bCs/>
                        <w:color w:val="215868"/>
                        <w:sz w:val="28"/>
                        <w:szCs w:val="28"/>
                        <w:u w:val="none" w:color="215868"/>
                        <w:lang w:val="fr-FR"/>
                      </w:rPr>
                      <w:t xml:space="preserve">TARN-Pampelonne (81190) </w:t>
                    </w:r>
                  </w:p>
                  <w:p>
                    <w:pPr>
                      <w:pStyle w:val="Corps"/>
                      <w:spacing w:before="0" w:after="200"/>
                      <w:jc w:val="center"/>
                      <w:rPr/>
                    </w:pPr>
                    <w:r>
                      <w:rPr>
                        <w:rStyle w:val="Aucune"/>
                        <w:b/>
                        <w:bCs/>
                        <w:color w:val="215868"/>
                        <w:sz w:val="28"/>
                        <w:szCs w:val="28"/>
                        <w:u w:val="none" w:color="215868"/>
                      </w:rPr>
                      <w:t>R</w:t>
                    </w:r>
                    <w:r>
                      <w:rPr>
                        <w:rStyle w:val="Aucune"/>
                        <w:b/>
                        <w:bCs/>
                        <w:color w:val="215868"/>
                        <w:sz w:val="28"/>
                        <w:szCs w:val="28"/>
                        <w:u w:val="none" w:color="215868"/>
                        <w:lang w:val="fr-FR"/>
                      </w:rPr>
                      <w:t>é</w:t>
                    </w:r>
                    <w:r>
                      <w:rPr>
                        <w:rStyle w:val="Aucune"/>
                        <w:b/>
                        <w:bCs/>
                        <w:color w:val="215868"/>
                        <w:sz w:val="28"/>
                        <w:szCs w:val="28"/>
                        <w:u w:val="none" w:color="215868"/>
                        <w:lang w:val="it-IT"/>
                      </w:rPr>
                      <w:t>gion Occitanie</w:t>
                    </w:r>
                  </w:p>
                </w:txbxContent>
              </v:textbox>
            </v:rect>
          </w:pict>
        </mc:Fallback>
      </mc:AlternateContent>
    </w:r>
    <w:r>
      <w:rPr/>
      <w:t xml:space="preserve">                                                                    </w:t>
    </w:r>
  </w:p>
  <w:p>
    <w:pPr>
      <w:pStyle w:val="Entte"/>
      <w:rPr/>
    </w:pPr>
    <w:r>
      <w:rPr/>
      <w:drawing>
        <wp:inline distT="0" distB="635" distL="0" distR="0">
          <wp:extent cx="1886585" cy="589915"/>
          <wp:effectExtent l="0" t="0" r="0" b="0"/>
          <wp:docPr id="54" name="Image 35" descr="MSP du Se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35" descr="MSP du Segala"/>
                  <pic:cNvPicPr>
                    <a:picLocks noChangeAspect="1" noChangeArrowheads="1"/>
                  </pic:cNvPicPr>
                </pic:nvPicPr>
                <pic:blipFill>
                  <a:blip r:embed="rId1"/>
                  <a:stretch>
                    <a:fillRect/>
                  </a:stretch>
                </pic:blipFill>
                <pic:spPr bwMode="auto">
                  <a:xfrm>
                    <a:off x="0" y="0"/>
                    <a:ext cx="1886585" cy="589915"/>
                  </a:xfrm>
                  <a:prstGeom prst="rect">
                    <a:avLst/>
                  </a:prstGeom>
                </pic:spPr>
              </pic:pic>
            </a:graphicData>
          </a:graphic>
        </wp:inline>
      </w:drawing>
    </w:r>
    <w:r>
      <w:rPr/>
      <w:t xml:space="preserve">                                                                                                                  </w:t>
    </w:r>
    <w:r>
      <w:rPr/>
      <w:drawing>
        <wp:inline distT="0" distB="2540" distL="0" distR="0">
          <wp:extent cx="730885" cy="930910"/>
          <wp:effectExtent l="0" t="0" r="0" b="0"/>
          <wp:docPr id="55" name="Image 1" descr="LOGO-CC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1" descr="LOGO-CCCS"/>
                  <pic:cNvPicPr>
                    <a:picLocks noChangeAspect="1" noChangeArrowheads="1"/>
                  </pic:cNvPicPr>
                </pic:nvPicPr>
                <pic:blipFill>
                  <a:blip r:embed="rId2"/>
                  <a:stretch>
                    <a:fillRect/>
                  </a:stretch>
                </pic:blipFill>
                <pic:spPr bwMode="auto">
                  <a:xfrm>
                    <a:off x="0" y="0"/>
                    <a:ext cx="730885" cy="930910"/>
                  </a:xfrm>
                  <a:prstGeom prst="rect">
                    <a:avLst/>
                  </a:prstGeom>
                </pic:spPr>
              </pic:pic>
            </a:graphicData>
          </a:graphic>
        </wp:inline>
      </w:drawing>
    </w:r>
    <w:r>
      <w:rPr/>
      <w:t xml:space="preserve">                                                </w:t>
    </w:r>
  </w:p>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1">
      <w:start w:val="1"/>
      <w:numFmt w:val="bullet"/>
      <w:lvlText w:val="o"/>
      <w:lvlJc w:val="left"/>
      <w:pPr>
        <w:ind w:left="216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2">
      <w:start w:val="1"/>
      <w:numFmt w:val="bullet"/>
      <w:lvlText w:val="▪"/>
      <w:lvlJc w:val="left"/>
      <w:pPr>
        <w:ind w:left="288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3">
      <w:start w:val="1"/>
      <w:numFmt w:val="bullet"/>
      <w:lvlText w:val="•"/>
      <w:lvlJc w:val="left"/>
      <w:pPr>
        <w:ind w:left="360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4">
      <w:start w:val="1"/>
      <w:numFmt w:val="bullet"/>
      <w:lvlText w:val="o"/>
      <w:lvlJc w:val="left"/>
      <w:pPr>
        <w:ind w:left="432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5">
      <w:start w:val="1"/>
      <w:numFmt w:val="bullet"/>
      <w:lvlText w:val="▪"/>
      <w:lvlJc w:val="left"/>
      <w:pPr>
        <w:ind w:left="504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6">
      <w:start w:val="1"/>
      <w:numFmt w:val="bullet"/>
      <w:lvlText w:val="•"/>
      <w:lvlJc w:val="left"/>
      <w:pPr>
        <w:ind w:left="576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7">
      <w:start w:val="1"/>
      <w:numFmt w:val="bullet"/>
      <w:lvlText w:val="o"/>
      <w:lvlJc w:val="left"/>
      <w:pPr>
        <w:ind w:left="648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8">
      <w:start w:val="1"/>
      <w:numFmt w:val="bullet"/>
      <w:lvlText w:val="▪"/>
      <w:lvlJc w:val="left"/>
      <w:pPr>
        <w:ind w:left="720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abstractNum>
  <w:abstractNum w:abstractNumId="2">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1080" w:hanging="360"/>
      </w:pPr>
      <w:rPr>
        <w:rFonts w:ascii="Wingdings" w:hAnsi="Wingdings" w:cs="Wingdings"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
    <w:lvl w:ilvl="0">
      <w:start w:val="1"/>
      <w:numFmt w:val="bullet"/>
      <w:lvlText w:val=""/>
      <w:lvlJc w:val="left"/>
      <w:pPr>
        <w:ind w:left="828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color w:val="000000"/>
      </w:rPr>
    </w:lvl>
    <w:lvl w:ilvl="1">
      <w:start w:val="1"/>
      <w:numFmt w:val="bullet"/>
      <w:lvlText w:val="o"/>
      <w:lvlJc w:val="left"/>
      <w:pPr>
        <w:ind w:left="900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2">
      <w:start w:val="1"/>
      <w:numFmt w:val="bullet"/>
      <w:lvlText w:val="▪"/>
      <w:lvlJc w:val="left"/>
      <w:pPr>
        <w:ind w:left="972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3">
      <w:start w:val="1"/>
      <w:numFmt w:val="bullet"/>
      <w:lvlText w:val="•"/>
      <w:lvlJc w:val="left"/>
      <w:pPr>
        <w:ind w:left="1044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4">
      <w:start w:val="1"/>
      <w:numFmt w:val="bullet"/>
      <w:lvlText w:val="o"/>
      <w:lvlJc w:val="left"/>
      <w:pPr>
        <w:ind w:left="1116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5">
      <w:start w:val="1"/>
      <w:numFmt w:val="bullet"/>
      <w:lvlText w:val="▪"/>
      <w:lvlJc w:val="left"/>
      <w:pPr>
        <w:ind w:left="1188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6">
      <w:start w:val="1"/>
      <w:numFmt w:val="bullet"/>
      <w:lvlText w:val="•"/>
      <w:lvlJc w:val="left"/>
      <w:pPr>
        <w:ind w:left="1260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7">
      <w:start w:val="1"/>
      <w:numFmt w:val="bullet"/>
      <w:lvlText w:val="o"/>
      <w:lvlJc w:val="left"/>
      <w:pPr>
        <w:ind w:left="1332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lvl w:ilvl="8">
      <w:start w:val="1"/>
      <w:numFmt w:val="bullet"/>
      <w:lvlText w:val="▪"/>
      <w:lvlJc w:val="left"/>
      <w:pPr>
        <w:ind w:left="14040" w:hanging="360"/>
      </w:pPr>
      <w:rPr>
        <w:rFonts w:ascii="Trebuchet MS" w:hAnsi="Trebuchet MS" w:cs="Trebuchet MS" w:hint="default"/>
        <w:smallCaps w:val="false"/>
        <w:caps w:val="false"/>
        <w:dstrike w:val="false"/>
        <w:strike w:val="false"/>
        <w:vertAlign w:val="baseline"/>
        <w:position w:val="0"/>
        <w:sz w:val="22"/>
        <w:spacing w:val="0"/>
        <w:i w:val="false"/>
        <w:b w:val="false"/>
        <w:kern w:val="0"/>
        <w:iCs w:val="false"/>
        <w:bCs w:val="false"/>
        <w:w w:val="100"/>
        <w:rFonts w:cs="Trebuchet MS"/>
        <w:color w:val="000000"/>
      </w:rPr>
    </w:lvl>
  </w:abstractNum>
  <w:abstractNum w:abstractNumId="4">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5">
    <w:lvl w:ilvl="0">
      <w:start w:val="1"/>
      <w:numFmt w:val="bullet"/>
      <w:lvlText w:val="·"/>
      <w:lvlJc w:val="left"/>
      <w:pPr>
        <w:ind w:left="1440" w:hanging="360"/>
      </w:pPr>
      <w:rPr>
        <w:rFonts w:ascii="Symbol" w:hAnsi="Symbol" w:cs="Symbol" w:hint="default"/>
        <w:smallCaps w:val="false"/>
        <w:caps w:val="false"/>
        <w:dstrike w:val="false"/>
        <w:strike w:val="false"/>
        <w:vertAlign w:val="baseline"/>
        <w:position w:val="0"/>
        <w:sz w:val="22"/>
        <w:spacing w:val="0"/>
        <w:i w:val="false"/>
        <w:b w:val="false"/>
        <w:kern w:val="0"/>
        <w:iCs w:val="false"/>
        <w:bCs w:val="false"/>
        <w:w w:val="100"/>
        <w:rFonts w:cs="Symbol"/>
        <w:color w:val="000000"/>
      </w:rPr>
    </w:lvl>
    <w:lvl w:ilvl="1">
      <w:start w:val="1"/>
      <w:numFmt w:val="bullet"/>
      <w:lvlText w:val="o"/>
      <w:lvlJc w:val="left"/>
      <w:pPr>
        <w:ind w:left="2160" w:hanging="360"/>
      </w:pPr>
      <w:rPr>
        <w:rFonts w:ascii="Courier New" w:hAnsi="Courier New" w:cs="Courier New" w:hint="default"/>
        <w:smallCaps w:val="false"/>
        <w:caps w:val="false"/>
        <w:dstrike w:val="false"/>
        <w:strike w:val="false"/>
        <w:vertAlign w:val="baseline"/>
        <w:position w:val="0"/>
        <w:sz w:val="22"/>
        <w:spacing w:val="0"/>
        <w:i w:val="false"/>
        <w:b w:val="false"/>
        <w:kern w:val="0"/>
        <w:iCs w:val="false"/>
        <w:bCs w:val="false"/>
        <w:w w:val="100"/>
        <w:rFonts w:cs="Courier New"/>
        <w:color w:val="000000"/>
      </w:rPr>
    </w:lvl>
    <w:lvl w:ilvl="2">
      <w:start w:val="1"/>
      <w:numFmt w:val="bullet"/>
      <w:lvlText w:val="▪"/>
      <w:lvlJc w:val="left"/>
      <w:pPr>
        <w:ind w:left="2880" w:hanging="360"/>
      </w:pPr>
      <w:rPr>
        <w:rFonts w:ascii="Courier New" w:hAnsi="Courier New" w:cs="Courier New" w:hint="default"/>
        <w:smallCaps w:val="false"/>
        <w:caps w:val="false"/>
        <w:dstrike w:val="false"/>
        <w:strike w:val="false"/>
        <w:vertAlign w:val="baseline"/>
        <w:position w:val="0"/>
        <w:sz w:val="22"/>
        <w:spacing w:val="0"/>
        <w:i w:val="false"/>
        <w:b w:val="false"/>
        <w:kern w:val="0"/>
        <w:iCs w:val="false"/>
        <w:bCs w:val="false"/>
        <w:w w:val="100"/>
        <w:rFonts w:cs="Courier New"/>
        <w:color w:val="000000"/>
      </w:rPr>
    </w:lvl>
    <w:lvl w:ilvl="3">
      <w:start w:val="1"/>
      <w:numFmt w:val="bullet"/>
      <w:lvlText w:val="•"/>
      <w:lvlJc w:val="left"/>
      <w:pPr>
        <w:ind w:left="3600" w:hanging="360"/>
      </w:pPr>
      <w:rPr>
        <w:rFonts w:ascii="Courier New" w:hAnsi="Courier New" w:cs="Courier New" w:hint="default"/>
        <w:smallCaps w:val="false"/>
        <w:caps w:val="false"/>
        <w:dstrike w:val="false"/>
        <w:strike w:val="false"/>
        <w:vertAlign w:val="baseline"/>
        <w:position w:val="0"/>
        <w:sz w:val="22"/>
        <w:spacing w:val="0"/>
        <w:i w:val="false"/>
        <w:b w:val="false"/>
        <w:kern w:val="0"/>
        <w:iCs w:val="false"/>
        <w:bCs w:val="false"/>
        <w:w w:val="100"/>
        <w:rFonts w:cs="Courier New"/>
        <w:color w:val="000000"/>
      </w:rPr>
    </w:lvl>
    <w:lvl w:ilvl="4">
      <w:start w:val="1"/>
      <w:numFmt w:val="bullet"/>
      <w:lvlText w:val="o"/>
      <w:lvlJc w:val="left"/>
      <w:pPr>
        <w:ind w:left="4320" w:hanging="360"/>
      </w:pPr>
      <w:rPr>
        <w:rFonts w:ascii="Courier New" w:hAnsi="Courier New" w:cs="Courier New" w:hint="default"/>
        <w:smallCaps w:val="false"/>
        <w:caps w:val="false"/>
        <w:dstrike w:val="false"/>
        <w:strike w:val="false"/>
        <w:vertAlign w:val="baseline"/>
        <w:position w:val="0"/>
        <w:sz w:val="22"/>
        <w:spacing w:val="0"/>
        <w:i w:val="false"/>
        <w:b w:val="false"/>
        <w:kern w:val="0"/>
        <w:iCs w:val="false"/>
        <w:bCs w:val="false"/>
        <w:w w:val="100"/>
        <w:rFonts w:cs="Courier New"/>
        <w:color w:val="000000"/>
      </w:rPr>
    </w:lvl>
    <w:lvl w:ilvl="5">
      <w:start w:val="1"/>
      <w:numFmt w:val="bullet"/>
      <w:lvlText w:val="▪"/>
      <w:lvlJc w:val="left"/>
      <w:pPr>
        <w:ind w:left="5040" w:hanging="360"/>
      </w:pPr>
      <w:rPr>
        <w:rFonts w:ascii="Courier New" w:hAnsi="Courier New" w:cs="Courier New" w:hint="default"/>
        <w:smallCaps w:val="false"/>
        <w:caps w:val="false"/>
        <w:dstrike w:val="false"/>
        <w:strike w:val="false"/>
        <w:vertAlign w:val="baseline"/>
        <w:position w:val="0"/>
        <w:sz w:val="22"/>
        <w:spacing w:val="0"/>
        <w:i w:val="false"/>
        <w:b w:val="false"/>
        <w:kern w:val="0"/>
        <w:iCs w:val="false"/>
        <w:bCs w:val="false"/>
        <w:w w:val="100"/>
        <w:rFonts w:cs="Courier New"/>
        <w:color w:val="000000"/>
      </w:rPr>
    </w:lvl>
    <w:lvl w:ilvl="6">
      <w:start w:val="1"/>
      <w:numFmt w:val="bullet"/>
      <w:lvlText w:val="•"/>
      <w:lvlJc w:val="left"/>
      <w:pPr>
        <w:ind w:left="5760" w:hanging="360"/>
      </w:pPr>
      <w:rPr>
        <w:rFonts w:ascii="Courier New" w:hAnsi="Courier New" w:cs="Courier New" w:hint="default"/>
        <w:smallCaps w:val="false"/>
        <w:caps w:val="false"/>
        <w:dstrike w:val="false"/>
        <w:strike w:val="false"/>
        <w:vertAlign w:val="baseline"/>
        <w:position w:val="0"/>
        <w:sz w:val="22"/>
        <w:spacing w:val="0"/>
        <w:i w:val="false"/>
        <w:b w:val="false"/>
        <w:kern w:val="0"/>
        <w:iCs w:val="false"/>
        <w:bCs w:val="false"/>
        <w:w w:val="100"/>
        <w:rFonts w:cs="Courier New"/>
        <w:color w:val="000000"/>
      </w:rPr>
    </w:lvl>
    <w:lvl w:ilvl="7">
      <w:start w:val="1"/>
      <w:numFmt w:val="bullet"/>
      <w:lvlText w:val="o"/>
      <w:lvlJc w:val="left"/>
      <w:pPr>
        <w:ind w:left="6480" w:hanging="360"/>
      </w:pPr>
      <w:rPr>
        <w:rFonts w:ascii="Courier New" w:hAnsi="Courier New" w:cs="Courier New" w:hint="default"/>
        <w:smallCaps w:val="false"/>
        <w:caps w:val="false"/>
        <w:dstrike w:val="false"/>
        <w:strike w:val="false"/>
        <w:vertAlign w:val="baseline"/>
        <w:position w:val="0"/>
        <w:sz w:val="22"/>
        <w:spacing w:val="0"/>
        <w:i w:val="false"/>
        <w:b w:val="false"/>
        <w:kern w:val="0"/>
        <w:iCs w:val="false"/>
        <w:bCs w:val="false"/>
        <w:w w:val="100"/>
        <w:rFonts w:cs="Courier New"/>
        <w:color w:val="000000"/>
      </w:rPr>
    </w:lvl>
    <w:lvl w:ilvl="8">
      <w:start w:val="1"/>
      <w:numFmt w:val="bullet"/>
      <w:lvlText w:val="▪"/>
      <w:lvlJc w:val="left"/>
      <w:pPr>
        <w:ind w:left="7200" w:hanging="360"/>
      </w:pPr>
      <w:rPr>
        <w:rFonts w:ascii="Courier New" w:hAnsi="Courier New" w:cs="Courier New" w:hint="default"/>
        <w:smallCaps w:val="false"/>
        <w:caps w:val="false"/>
        <w:dstrike w:val="false"/>
        <w:strike w:val="false"/>
        <w:vertAlign w:val="baseline"/>
        <w:position w:val="0"/>
        <w:sz w:val="22"/>
        <w:spacing w:val="0"/>
        <w:i w:val="false"/>
        <w:b w:val="false"/>
        <w:kern w:val="0"/>
        <w:iCs w:val="false"/>
        <w:bCs w:val="false"/>
        <w:w w:val="100"/>
        <w:rFonts w:cs="Courier New"/>
        <w:color w:val="000000"/>
      </w:rPr>
    </w:lvl>
  </w:abstractNum>
  <w:abstractNum w:abstractNumId="6">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7">
    <w:lvl w:ilvl="0">
      <w:start w:val="1"/>
      <w:numFmt w:val="bullet"/>
      <w:lvlText w:val=""/>
      <w:lvlJc w:val="left"/>
      <w:pPr>
        <w:ind w:left="1440" w:hanging="360"/>
      </w:pPr>
      <w:rPr>
        <w:rFonts w:ascii="Symbol" w:hAnsi="Symbol" w:cs="Symbol" w:hint="default"/>
      </w:rPr>
    </w:lvl>
    <w:lvl w:ilvl="1">
      <w:start w:val="1"/>
      <w:numFmt w:val="bullet"/>
      <w:lvlText w:val=""/>
      <w:lvlJc w:val="left"/>
      <w:pPr>
        <w:ind w:left="2160" w:hanging="360"/>
      </w:pPr>
      <w:rPr>
        <w:rFonts w:ascii="Wingdings" w:hAnsi="Wingdings" w:cs="Wingdings"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8">
    <w:lvl w:ilvl="0">
      <w:start w:val="1"/>
      <w:numFmt w:val="bullet"/>
      <w:lvlText w:val="▪"/>
      <w:lvlJc w:val="left"/>
      <w:pPr>
        <w:ind w:left="720" w:hanging="360"/>
      </w:pPr>
      <w:rPr>
        <w:rFonts w:ascii="Arial Unicode MS" w:hAnsi="Arial Unicode MS" w:cs="Arial Unicode MS" w:hint="default"/>
        <w:smallCaps w:val="false"/>
        <w:caps w:val="false"/>
        <w:dstrike w:val="false"/>
        <w:strike w:val="false"/>
        <w:vertAlign w:val="baseline"/>
        <w:position w:val="0"/>
        <w:sz w:val="22"/>
        <w:spacing w:val="0"/>
        <w:i w:val="false"/>
        <w:b/>
        <w:kern w:val="0"/>
        <w:iCs w:val="false"/>
        <w:bCs w:val="false"/>
        <w:w w:val="100"/>
        <w:rFonts w:cs="Arial Unicode MS"/>
        <w:color w:val="000000"/>
      </w:rPr>
    </w:lvl>
    <w:lvl w:ilvl="1">
      <w:start w:val="1"/>
      <w:numFmt w:val="bullet"/>
      <w:lvlText w:val="▪"/>
      <w:lvlJc w:val="left"/>
      <w:pPr>
        <w:ind w:left="1440" w:hanging="360"/>
      </w:pPr>
      <w:rPr>
        <w:rFonts w:ascii="Arial Unicode MS" w:hAnsi="Arial Unicode MS" w:cs="Arial Unicode MS" w:hint="default"/>
        <w:smallCaps w:val="false"/>
        <w:caps w:val="false"/>
        <w:dstrike w:val="false"/>
        <w:strike w:val="false"/>
        <w:vertAlign w:val="baseline"/>
        <w:position w:val="0"/>
        <w:sz w:val="22"/>
        <w:spacing w:val="0"/>
        <w:i w:val="false"/>
        <w:b/>
        <w:kern w:val="0"/>
        <w:iCs w:val="false"/>
        <w:bCs w:val="false"/>
        <w:w w:val="100"/>
        <w:rFonts w:cs="Arial Unicode MS"/>
        <w:color w:val="000000"/>
      </w:rPr>
    </w:lvl>
    <w:lvl w:ilvl="2">
      <w:start w:val="1"/>
      <w:numFmt w:val="bullet"/>
      <w:lvlText w:val="▪"/>
      <w:lvlJc w:val="left"/>
      <w:pPr>
        <w:ind w:left="216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3">
      <w:start w:val="1"/>
      <w:numFmt w:val="bullet"/>
      <w:lvlText w:val="•"/>
      <w:lvlJc w:val="left"/>
      <w:pPr>
        <w:ind w:left="288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4">
      <w:start w:val="1"/>
      <w:numFmt w:val="bullet"/>
      <w:lvlText w:val="o"/>
      <w:lvlJc w:val="left"/>
      <w:pPr>
        <w:ind w:left="360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5">
      <w:start w:val="1"/>
      <w:numFmt w:val="bullet"/>
      <w:lvlText w:val="▪"/>
      <w:lvlJc w:val="left"/>
      <w:pPr>
        <w:ind w:left="432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6">
      <w:start w:val="1"/>
      <w:numFmt w:val="bullet"/>
      <w:lvlText w:val="•"/>
      <w:lvlJc w:val="left"/>
      <w:pPr>
        <w:ind w:left="504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7">
      <w:start w:val="1"/>
      <w:numFmt w:val="bullet"/>
      <w:lvlText w:val="o"/>
      <w:lvlJc w:val="left"/>
      <w:pPr>
        <w:ind w:left="576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8">
      <w:start w:val="1"/>
      <w:numFmt w:val="bullet"/>
      <w:lvlText w:val="▪"/>
      <w:lvlJc w:val="left"/>
      <w:pPr>
        <w:ind w:left="648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abstractNum>
  <w:abstractNum w:abstractNumId="9">
    <w:lvl w:ilvl="0">
      <w:start w:val="1"/>
      <w:numFmt w:val="bullet"/>
      <w:lvlText w:val="▪"/>
      <w:lvlJc w:val="left"/>
      <w:pPr>
        <w:ind w:left="1440" w:hanging="360"/>
      </w:pPr>
      <w:rPr>
        <w:rFonts w:ascii="Arial Unicode MS" w:hAnsi="Arial Unicode MS" w:cs="Arial Unicode MS" w:hint="default"/>
        <w:smallCaps w:val="false"/>
        <w:caps w:val="false"/>
        <w:dstrike w:val="false"/>
        <w:strike w:val="false"/>
        <w:vertAlign w:val="baseline"/>
        <w:position w:val="0"/>
        <w:sz w:val="22"/>
        <w:spacing w:val="0"/>
        <w:i w:val="false"/>
        <w:b/>
        <w:kern w:val="0"/>
        <w:iCs w:val="false"/>
        <w:bCs w:val="false"/>
        <w:w w:val="100"/>
        <w:rFonts w:cs="Arial Unicode MS"/>
        <w:color w:val="000000"/>
      </w:rPr>
    </w:lvl>
    <w:lvl w:ilvl="1">
      <w:start w:val="1"/>
      <w:numFmt w:val="bullet"/>
      <w:lvlText w:val="o"/>
      <w:lvlJc w:val="left"/>
      <w:pPr>
        <w:ind w:left="216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2">
      <w:start w:val="1"/>
      <w:numFmt w:val="bullet"/>
      <w:lvlText w:val="▪"/>
      <w:lvlJc w:val="left"/>
      <w:pPr>
        <w:ind w:left="288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3">
      <w:start w:val="1"/>
      <w:numFmt w:val="bullet"/>
      <w:lvlText w:val="•"/>
      <w:lvlJc w:val="left"/>
      <w:pPr>
        <w:ind w:left="360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4">
      <w:start w:val="1"/>
      <w:numFmt w:val="bullet"/>
      <w:lvlText w:val="o"/>
      <w:lvlJc w:val="left"/>
      <w:pPr>
        <w:ind w:left="432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5">
      <w:start w:val="1"/>
      <w:numFmt w:val="bullet"/>
      <w:lvlText w:val="▪"/>
      <w:lvlJc w:val="left"/>
      <w:pPr>
        <w:ind w:left="504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6">
      <w:start w:val="1"/>
      <w:numFmt w:val="bullet"/>
      <w:lvlText w:val="•"/>
      <w:lvlJc w:val="left"/>
      <w:pPr>
        <w:ind w:left="576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7">
      <w:start w:val="1"/>
      <w:numFmt w:val="bullet"/>
      <w:lvlText w:val="o"/>
      <w:lvlJc w:val="left"/>
      <w:pPr>
        <w:ind w:left="648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8">
      <w:start w:val="1"/>
      <w:numFmt w:val="bullet"/>
      <w:lvlText w:val="▪"/>
      <w:lvlJc w:val="left"/>
      <w:pPr>
        <w:ind w:left="720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abstractNum>
  <w:abstractNum w:abstractNumId="10">
    <w:lvl w:ilvl="0">
      <w:start w:val="1"/>
      <w:numFmt w:val="bullet"/>
      <w:lvlText w:val="▪"/>
      <w:lvlJc w:val="left"/>
      <w:pPr>
        <w:ind w:left="1440" w:hanging="360"/>
      </w:pPr>
      <w:rPr>
        <w:rFonts w:ascii="Arial Unicode MS" w:hAnsi="Arial Unicode MS" w:cs="Arial Unicode MS" w:hint="default"/>
        <w:smallCaps w:val="false"/>
        <w:caps w:val="false"/>
        <w:dstrike w:val="false"/>
        <w:strike w:val="false"/>
        <w:vertAlign w:val="baseline"/>
        <w:position w:val="0"/>
        <w:sz w:val="22"/>
        <w:sz w:val="22"/>
        <w:spacing w:val="0"/>
        <w:i w:val="false"/>
        <w:b w:val="false"/>
        <w:kern w:val="0"/>
        <w:iCs w:val="false"/>
        <w:bCs w:val="false"/>
        <w:w w:val="100"/>
        <w:rFonts w:cs="Arial Unicode MS"/>
        <w:color w:val="000000"/>
      </w:rPr>
    </w:lvl>
    <w:lvl w:ilvl="1">
      <w:start w:val="1"/>
      <w:numFmt w:val="bullet"/>
      <w:lvlText w:val="o"/>
      <w:lvlJc w:val="left"/>
      <w:pPr>
        <w:ind w:left="216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2">
      <w:start w:val="1"/>
      <w:numFmt w:val="bullet"/>
      <w:lvlText w:val="▪"/>
      <w:lvlJc w:val="left"/>
      <w:pPr>
        <w:ind w:left="288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3">
      <w:start w:val="1"/>
      <w:numFmt w:val="bullet"/>
      <w:lvlText w:val="•"/>
      <w:lvlJc w:val="left"/>
      <w:pPr>
        <w:ind w:left="360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4">
      <w:start w:val="1"/>
      <w:numFmt w:val="bullet"/>
      <w:lvlText w:val="o"/>
      <w:lvlJc w:val="left"/>
      <w:pPr>
        <w:ind w:left="432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5">
      <w:start w:val="1"/>
      <w:numFmt w:val="bullet"/>
      <w:lvlText w:val="▪"/>
      <w:lvlJc w:val="left"/>
      <w:pPr>
        <w:ind w:left="504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6">
      <w:start w:val="1"/>
      <w:numFmt w:val="bullet"/>
      <w:lvlText w:val="•"/>
      <w:lvlJc w:val="left"/>
      <w:pPr>
        <w:ind w:left="576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7">
      <w:start w:val="1"/>
      <w:numFmt w:val="bullet"/>
      <w:lvlText w:val="o"/>
      <w:lvlJc w:val="left"/>
      <w:pPr>
        <w:ind w:left="648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8">
      <w:start w:val="1"/>
      <w:numFmt w:val="bullet"/>
      <w:lvlText w:val="▪"/>
      <w:lvlJc w:val="left"/>
      <w:pPr>
        <w:ind w:left="720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abstractNum>
  <w:abstractNum w:abstractNumId="11">
    <w:lvl w:ilvl="0">
      <w:start w:val="1"/>
      <w:numFmt w:val="bullet"/>
      <w:lvlText w:val="▪"/>
      <w:lvlJc w:val="left"/>
      <w:pPr>
        <w:ind w:left="720" w:hanging="360"/>
      </w:pPr>
      <w:rPr>
        <w:rFonts w:ascii="Arial Unicode MS" w:hAnsi="Arial Unicode MS" w:cs="Arial Unicode MS" w:hint="default"/>
        <w:smallCaps w:val="false"/>
        <w:caps w:val="false"/>
        <w:dstrike w:val="false"/>
        <w:strike w:val="false"/>
        <w:vertAlign w:val="baseline"/>
        <w:position w:val="0"/>
        <w:sz w:val="22"/>
        <w:spacing w:val="0"/>
        <w:i w:val="false"/>
        <w:b/>
        <w:kern w:val="0"/>
        <w:iCs w:val="false"/>
        <w:bCs w:val="false"/>
        <w:w w:val="100"/>
        <w:rFonts w:cs="Arial Unicode MS"/>
        <w:color w:val="000000"/>
      </w:rPr>
    </w:lvl>
    <w:lvl w:ilvl="1">
      <w:start w:val="1"/>
      <w:numFmt w:val="bullet"/>
      <w:lvlText w:val="o"/>
      <w:lvlJc w:val="left"/>
      <w:pPr>
        <w:ind w:left="144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2">
      <w:start w:val="1"/>
      <w:numFmt w:val="bullet"/>
      <w:lvlText w:val="▪"/>
      <w:lvlJc w:val="left"/>
      <w:pPr>
        <w:ind w:left="216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3">
      <w:start w:val="1"/>
      <w:numFmt w:val="bullet"/>
      <w:lvlText w:val="•"/>
      <w:lvlJc w:val="left"/>
      <w:pPr>
        <w:ind w:left="288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4">
      <w:start w:val="1"/>
      <w:numFmt w:val="bullet"/>
      <w:lvlText w:val="o"/>
      <w:lvlJc w:val="left"/>
      <w:pPr>
        <w:ind w:left="360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5">
      <w:start w:val="1"/>
      <w:numFmt w:val="bullet"/>
      <w:lvlText w:val="▪"/>
      <w:lvlJc w:val="left"/>
      <w:pPr>
        <w:ind w:left="432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6">
      <w:start w:val="1"/>
      <w:numFmt w:val="bullet"/>
      <w:lvlText w:val="•"/>
      <w:lvlJc w:val="left"/>
      <w:pPr>
        <w:ind w:left="504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7">
      <w:start w:val="1"/>
      <w:numFmt w:val="bullet"/>
      <w:lvlText w:val="o"/>
      <w:lvlJc w:val="left"/>
      <w:pPr>
        <w:ind w:left="576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8">
      <w:start w:val="1"/>
      <w:numFmt w:val="bullet"/>
      <w:lvlText w:val="▪"/>
      <w:lvlJc w:val="left"/>
      <w:pPr>
        <w:ind w:left="648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abstractNum>
  <w:abstractNum w:abstractNumId="12">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smallCaps w:val="false"/>
        <w:caps w:val="false"/>
        <w:dstrike w:val="false"/>
        <w:strike w:val="false"/>
        <w:vertAlign w:val="baseline"/>
        <w:position w:val="0"/>
        <w:sz w:val="22"/>
        <w:spacing w:val="0"/>
        <w:i w:val="false"/>
        <w:b/>
        <w:kern w:val="0"/>
        <w:iCs w:val="false"/>
        <w:bCs w:val="false"/>
        <w:w w:val="100"/>
        <w:color w:val="000000"/>
      </w:rPr>
    </w:lvl>
    <w:lvl w:ilvl="1">
      <w:start w:val="1"/>
      <w:numFmt w:val="bullet"/>
      <w:lvlText w:val="o"/>
      <w:lvlJc w:val="left"/>
      <w:pPr>
        <w:ind w:left="144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2">
      <w:start w:val="1"/>
      <w:numFmt w:val="bullet"/>
      <w:lvlText w:val="▪"/>
      <w:lvlJc w:val="left"/>
      <w:pPr>
        <w:ind w:left="216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3">
      <w:start w:val="1"/>
      <w:numFmt w:val="bullet"/>
      <w:lvlText w:val="•"/>
      <w:lvlJc w:val="left"/>
      <w:pPr>
        <w:ind w:left="288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4">
      <w:start w:val="1"/>
      <w:numFmt w:val="bullet"/>
      <w:lvlText w:val="o"/>
      <w:lvlJc w:val="left"/>
      <w:pPr>
        <w:ind w:left="360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5">
      <w:start w:val="1"/>
      <w:numFmt w:val="bullet"/>
      <w:lvlText w:val="▪"/>
      <w:lvlJc w:val="left"/>
      <w:pPr>
        <w:ind w:left="432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6">
      <w:start w:val="1"/>
      <w:numFmt w:val="bullet"/>
      <w:lvlText w:val="•"/>
      <w:lvlJc w:val="left"/>
      <w:pPr>
        <w:ind w:left="504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7">
      <w:start w:val="1"/>
      <w:numFmt w:val="bullet"/>
      <w:lvlText w:val="o"/>
      <w:lvlJc w:val="left"/>
      <w:pPr>
        <w:ind w:left="576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8">
      <w:start w:val="1"/>
      <w:numFmt w:val="bullet"/>
      <w:lvlText w:val="▪"/>
      <w:lvlJc w:val="left"/>
      <w:pPr>
        <w:ind w:left="648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abstractNum>
  <w:abstractNum w:abstractNumId="1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17">
    <w:lvl w:ilvl="0">
      <w:start w:val="1"/>
      <w:numFmt w:val="bullet"/>
      <w:lvlText w:val=""/>
      <w:lvlJc w:val="left"/>
      <w:pPr>
        <w:ind w:left="720" w:hanging="360"/>
      </w:pPr>
      <w:rPr>
        <w:rFonts w:ascii="Symbol" w:hAnsi="Symbol" w:cs="Symbol" w:hint="default"/>
        <w:smallCaps w:val="false"/>
        <w:caps w:val="false"/>
        <w:dstrike w:val="false"/>
        <w:strike w:val="false"/>
        <w:vertAlign w:val="baseline"/>
        <w:position w:val="0"/>
        <w:sz w:val="22"/>
        <w:spacing w:val="0"/>
        <w:i w:val="false"/>
        <w:b/>
        <w:kern w:val="0"/>
        <w:iCs w:val="false"/>
        <w:bCs w:val="false"/>
        <w:w w:val="100"/>
        <w:color w:val="000000"/>
      </w:rPr>
    </w:lvl>
    <w:lvl w:ilvl="1">
      <w:start w:val="1"/>
      <w:numFmt w:val="bullet"/>
      <w:lvlText w:val="o"/>
      <w:lvlJc w:val="left"/>
      <w:pPr>
        <w:ind w:left="144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2">
      <w:start w:val="1"/>
      <w:numFmt w:val="bullet"/>
      <w:lvlText w:val="▪"/>
      <w:lvlJc w:val="left"/>
      <w:pPr>
        <w:ind w:left="216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3">
      <w:start w:val="1"/>
      <w:numFmt w:val="bullet"/>
      <w:lvlText w:val="•"/>
      <w:lvlJc w:val="left"/>
      <w:pPr>
        <w:ind w:left="288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4">
      <w:start w:val="1"/>
      <w:numFmt w:val="bullet"/>
      <w:lvlText w:val="o"/>
      <w:lvlJc w:val="left"/>
      <w:pPr>
        <w:ind w:left="360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5">
      <w:start w:val="1"/>
      <w:numFmt w:val="bullet"/>
      <w:lvlText w:val="▪"/>
      <w:lvlJc w:val="left"/>
      <w:pPr>
        <w:ind w:left="432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6">
      <w:start w:val="1"/>
      <w:numFmt w:val="bullet"/>
      <w:lvlText w:val="•"/>
      <w:lvlJc w:val="left"/>
      <w:pPr>
        <w:ind w:left="504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lvl w:ilvl="7">
      <w:start w:val="1"/>
      <w:numFmt w:val="bullet"/>
      <w:lvlText w:val="o"/>
      <w:lvlJc w:val="left"/>
      <w:pPr>
        <w:ind w:left="5760" w:hanging="360"/>
      </w:pPr>
      <w:rPr>
        <w:rFonts w:ascii="Wingdings" w:hAnsi="Wingdings" w:cs="Wingdings" w:hint="default"/>
        <w:smallCaps w:val="false"/>
        <w:caps w:val="false"/>
        <w:dstrike w:val="false"/>
        <w:strike w:val="false"/>
        <w:vertAlign w:val="baseline"/>
        <w:position w:val="0"/>
        <w:sz w:val="22"/>
        <w:spacing w:val="0"/>
        <w:i w:val="false"/>
        <w:b w:val="false"/>
        <w:kern w:val="0"/>
        <w:iCs w:val="false"/>
        <w:bCs w:val="false"/>
        <w:w w:val="100"/>
        <w:rFonts w:cs="Wingdings"/>
        <w:color w:val="000000"/>
      </w:rPr>
    </w:lvl>
    <w:lvl w:ilvl="8">
      <w:start w:val="1"/>
      <w:numFmt w:val="bullet"/>
      <w:lvlText w:val="▪"/>
      <w:lvlJc w:val="left"/>
      <w:pPr>
        <w:ind w:left="6480" w:hanging="360"/>
      </w:pPr>
      <w:rPr>
        <w:rFonts w:ascii="Arial Unicode MS" w:hAnsi="Arial Unicode MS" w:cs="Arial Unicode MS" w:hint="default"/>
        <w:smallCaps w:val="false"/>
        <w:caps w:val="false"/>
        <w:dstrike w:val="false"/>
        <w:strike w:val="false"/>
        <w:vertAlign w:val="baseline"/>
        <w:position w:val="0"/>
        <w:sz w:val="22"/>
        <w:spacing w:val="0"/>
        <w:i w:val="false"/>
        <w:b w:val="false"/>
        <w:kern w:val="0"/>
        <w:iCs w:val="false"/>
        <w:bCs w:val="false"/>
        <w:w w:val="100"/>
        <w:rFonts w:cs="Arial Unicode MS"/>
        <w:color w:val="000000"/>
      </w:rPr>
    </w:lvl>
  </w:abstractNum>
  <w:abstractNum w:abstractNumId="1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876ca"/>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Titre1">
    <w:name w:val="Heading 1"/>
    <w:basedOn w:val="Normal"/>
    <w:link w:val="Titre1Car"/>
    <w:qFormat/>
    <w:rsid w:val="00f06122"/>
    <w:pPr>
      <w:widowControl/>
      <w:pBdr/>
      <w:bidi w:val="0"/>
      <w:spacing w:lineRule="auto" w:line="240" w:before="100" w:after="100"/>
      <w:jc w:val="left"/>
      <w:outlineLvl w:val="0"/>
    </w:pPr>
    <w:rPr>
      <w:rFonts w:ascii="Times New Roman" w:hAnsi="Times New Roman" w:eastAsia="Arial Unicode MS" w:cs="Arial Unicode MS"/>
      <w:b/>
      <w:bCs/>
      <w:color w:val="000000"/>
      <w:kern w:val="2"/>
      <w:sz w:val="48"/>
      <w:szCs w:val="48"/>
      <w:u w:val="none" w:color="000000"/>
      <w:lang w:eastAsia="fr-FR"/>
    </w:rPr>
  </w:style>
  <w:style w:type="character" w:styleId="DefaultParagraphFont" w:default="1">
    <w:name w:val="Default Paragraph Font"/>
    <w:uiPriority w:val="1"/>
    <w:semiHidden/>
    <w:unhideWhenUsed/>
    <w:qFormat/>
    <w:rPr/>
  </w:style>
  <w:style w:type="character" w:styleId="Aucune" w:customStyle="1">
    <w:name w:val="Aucune"/>
    <w:qFormat/>
    <w:rsid w:val="00b876ca"/>
    <w:rPr>
      <w:lang w:val="de-DE"/>
    </w:rPr>
  </w:style>
  <w:style w:type="character" w:styleId="LienInternet">
    <w:name w:val="Lien Internet"/>
    <w:basedOn w:val="DefaultParagraphFont"/>
    <w:uiPriority w:val="99"/>
    <w:unhideWhenUsed/>
    <w:rsid w:val="007f6b36"/>
    <w:rPr>
      <w:color w:val="0000FF"/>
      <w:u w:val="single"/>
    </w:rPr>
  </w:style>
  <w:style w:type="character" w:styleId="EntteCar" w:customStyle="1">
    <w:name w:val="En-tête Car"/>
    <w:basedOn w:val="DefaultParagraphFont"/>
    <w:link w:val="En-tte"/>
    <w:qFormat/>
    <w:rsid w:val="007f6b36"/>
    <w:rPr/>
  </w:style>
  <w:style w:type="character" w:styleId="PieddepageCar" w:customStyle="1">
    <w:name w:val="Pied de page Car"/>
    <w:basedOn w:val="DefaultParagraphFont"/>
    <w:link w:val="Pieddepage"/>
    <w:uiPriority w:val="99"/>
    <w:qFormat/>
    <w:rsid w:val="007f6b36"/>
    <w:rPr/>
  </w:style>
  <w:style w:type="character" w:styleId="TextedebullesCar" w:customStyle="1">
    <w:name w:val="Texte de bulles Car"/>
    <w:basedOn w:val="DefaultParagraphFont"/>
    <w:link w:val="Textedebulles"/>
    <w:uiPriority w:val="99"/>
    <w:semiHidden/>
    <w:qFormat/>
    <w:rsid w:val="00f06122"/>
    <w:rPr>
      <w:rFonts w:ascii="Tahoma" w:hAnsi="Tahoma" w:cs="Tahoma"/>
      <w:sz w:val="16"/>
      <w:szCs w:val="16"/>
    </w:rPr>
  </w:style>
  <w:style w:type="character" w:styleId="Titre1Car" w:customStyle="1">
    <w:name w:val="Titre 1 Car"/>
    <w:basedOn w:val="DefaultParagraphFont"/>
    <w:link w:val="Titre1"/>
    <w:qFormat/>
    <w:rsid w:val="00f06122"/>
    <w:rPr>
      <w:rFonts w:ascii="Times New Roman" w:hAnsi="Times New Roman" w:eastAsia="Arial Unicode MS" w:cs="Arial Unicode MS"/>
      <w:b/>
      <w:bCs/>
      <w:color w:val="000000"/>
      <w:kern w:val="2"/>
      <w:sz w:val="48"/>
      <w:szCs w:val="48"/>
      <w:u w:val="none" w:color="000000"/>
      <w:lang w:eastAsia="fr-FR"/>
    </w:rPr>
  </w:style>
  <w:style w:type="character" w:styleId="Lien" w:customStyle="1">
    <w:name w:val="Lien"/>
    <w:qFormat/>
    <w:rsid w:val="00f06122"/>
    <w:rPr>
      <w:color w:val="0000FF"/>
      <w:u w:val="single" w:color="0000FF"/>
    </w:rPr>
  </w:style>
  <w:style w:type="character" w:styleId="Hyperlink0" w:customStyle="1">
    <w:name w:val="Hyperlink.0"/>
    <w:basedOn w:val="Lien"/>
    <w:qFormat/>
    <w:rsid w:val="00f06122"/>
    <w:rPr>
      <w:color w:val="404040"/>
      <w:shd w:fill="FFFFFF" w:val="clear"/>
    </w:rPr>
  </w:style>
  <w:style w:type="character" w:styleId="Hyperlink1" w:customStyle="1">
    <w:name w:val="Hyperlink.1"/>
    <w:basedOn w:val="Lien"/>
    <w:qFormat/>
    <w:rsid w:val="00f06122"/>
    <w:rPr>
      <w:rFonts w:ascii="Calibri" w:hAnsi="Calibri" w:eastAsia="Calibri" w:cs="Calibri"/>
      <w:b/>
      <w:bCs/>
      <w:color w:val="0000FF"/>
      <w:sz w:val="20"/>
      <w:szCs w:val="20"/>
      <w:u w:val="single" w:color="0000FF"/>
    </w:rPr>
  </w:style>
  <w:style w:type="character" w:styleId="ListLabel1">
    <w:name w:val="ListLabel 1"/>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2">
    <w:name w:val="ListLabel 2"/>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3">
    <w:name w:val="ListLabel 3"/>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
    <w:name w:val="ListLabel 4"/>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5">
    <w:name w:val="ListLabel 5"/>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6">
    <w:name w:val="ListLabel 6"/>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7">
    <w:name w:val="ListLabel 7"/>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8">
    <w:name w:val="ListLabel 8"/>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
    <w:name w:val="ListLabel 9"/>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0">
    <w:name w:val="ListLabel 10"/>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
    <w:name w:val="ListLabel 11"/>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2">
    <w:name w:val="ListLabel 12"/>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
    <w:name w:val="ListLabel 13"/>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
    <w:name w:val="ListLabel 14"/>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5">
    <w:name w:val="ListLabel 15"/>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6">
    <w:name w:val="ListLabel 16"/>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7">
    <w:name w:val="ListLabel 17"/>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8">
    <w:name w:val="ListLabel 18"/>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27">
    <w:name w:val="ListLabel 27"/>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28">
    <w:name w:val="ListLabel 28"/>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29">
    <w:name w:val="ListLabel 29"/>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30">
    <w:name w:val="ListLabel 30"/>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31">
    <w:name w:val="ListLabel 31"/>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32">
    <w:name w:val="ListLabel 32"/>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33">
    <w:name w:val="ListLabel 33"/>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34">
    <w:name w:val="ListLabel 34"/>
    <w:qFormat/>
    <w:rPr>
      <w:rFonts w:eastAsia="Trebuchet MS" w:cs="Trebuchet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eastAsia="Symbol" w:cs="Symbol"/>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39">
    <w:name w:val="ListLabel 39"/>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0">
    <w:name w:val="ListLabel 40"/>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1">
    <w:name w:val="ListLabel 41"/>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2">
    <w:name w:val="ListLabel 42"/>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3">
    <w:name w:val="ListLabel 43"/>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4">
    <w:name w:val="ListLabel 44"/>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5">
    <w:name w:val="ListLabel 45"/>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6">
    <w:name w:val="ListLabel 46"/>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7">
    <w:name w:val="ListLabel 47"/>
    <w:qFormat/>
    <w:rPr>
      <w:rFonts w:eastAsia="Symbol" w:cs="Symbol"/>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8">
    <w:name w:val="ListLabel 48"/>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49">
    <w:name w:val="ListLabel 49"/>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50">
    <w:name w:val="ListLabel 50"/>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51">
    <w:name w:val="ListLabel 51"/>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52">
    <w:name w:val="ListLabel 52"/>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53">
    <w:name w:val="ListLabel 53"/>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54">
    <w:name w:val="ListLabel 54"/>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55">
    <w:name w:val="ListLabel 55"/>
    <w:qFormat/>
    <w:rPr>
      <w:rFonts w:eastAsia="Courier New" w:cs="Courier New"/>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62">
    <w:name w:val="ListLabel 62"/>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63">
    <w:name w:val="ListLabel 63"/>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64">
    <w:name w:val="ListLabel 64"/>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65">
    <w:name w:val="ListLabel 65"/>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66">
    <w:name w:val="ListLabel 66"/>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67">
    <w:name w:val="ListLabel 67"/>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68">
    <w:name w:val="ListLabel 68"/>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69">
    <w:name w:val="ListLabel 69"/>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70">
    <w:name w:val="ListLabel 70"/>
    <w:qFormat/>
    <w:rPr>
      <w:rFonts w:eastAsia="Arial Unicode MS" w:cs="Arial Unicode MS"/>
      <w:b/>
      <w:bCs w:val="false"/>
      <w:i w:val="false"/>
      <w:iCs w:val="false"/>
      <w:caps w:val="false"/>
      <w:smallCaps w:val="false"/>
      <w:strike w:val="false"/>
      <w:dstrike w:val="false"/>
      <w:color w:val="000000"/>
      <w:spacing w:val="0"/>
      <w:w w:val="100"/>
      <w:kern w:val="0"/>
      <w:position w:val="0"/>
      <w:sz w:val="22"/>
      <w:vertAlign w:val="baseline"/>
    </w:rPr>
  </w:style>
  <w:style w:type="character" w:styleId="ListLabel71">
    <w:name w:val="ListLabel 71"/>
    <w:qFormat/>
    <w:rPr>
      <w:rFonts w:eastAsia="Arial Unicode MS" w:cs="Arial Unicode MS"/>
      <w:b/>
      <w:bCs w:val="false"/>
      <w:i w:val="false"/>
      <w:iCs w:val="false"/>
      <w:caps w:val="false"/>
      <w:smallCaps w:val="false"/>
      <w:strike w:val="false"/>
      <w:dstrike w:val="false"/>
      <w:color w:val="000000"/>
      <w:spacing w:val="0"/>
      <w:w w:val="100"/>
      <w:kern w:val="0"/>
      <w:position w:val="0"/>
      <w:sz w:val="22"/>
      <w:vertAlign w:val="baseline"/>
    </w:rPr>
  </w:style>
  <w:style w:type="character" w:styleId="ListLabel72">
    <w:name w:val="ListLabel 72"/>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73">
    <w:name w:val="ListLabel 73"/>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74">
    <w:name w:val="ListLabel 74"/>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75">
    <w:name w:val="ListLabel 75"/>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76">
    <w:name w:val="ListLabel 76"/>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77">
    <w:name w:val="ListLabel 77"/>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78">
    <w:name w:val="ListLabel 78"/>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79">
    <w:name w:val="ListLabel 79"/>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80">
    <w:name w:val="ListLabel 80"/>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81">
    <w:name w:val="ListLabel 81"/>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82">
    <w:name w:val="ListLabel 82"/>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83">
    <w:name w:val="ListLabel 83"/>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84">
    <w:name w:val="ListLabel 84"/>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85">
    <w:name w:val="ListLabel 85"/>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86">
    <w:name w:val="ListLabel 86"/>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87">
    <w:name w:val="ListLabel 87"/>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88">
    <w:name w:val="ListLabel 88"/>
    <w:qFormat/>
    <w:rPr>
      <w:rFonts w:eastAsia="Arial Unicode MS" w:cs="Arial Unicode MS"/>
      <w:b/>
      <w:bCs w:val="false"/>
      <w:i w:val="false"/>
      <w:iCs w:val="false"/>
      <w:caps w:val="false"/>
      <w:smallCaps w:val="false"/>
      <w:strike w:val="false"/>
      <w:dstrike w:val="false"/>
      <w:color w:val="000000"/>
      <w:spacing w:val="0"/>
      <w:w w:val="100"/>
      <w:kern w:val="0"/>
      <w:position w:val="0"/>
      <w:sz w:val="22"/>
      <w:vertAlign w:val="baseline"/>
    </w:rPr>
  </w:style>
  <w:style w:type="character" w:styleId="ListLabel89">
    <w:name w:val="ListLabel 89"/>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0">
    <w:name w:val="ListLabel 90"/>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1">
    <w:name w:val="ListLabel 91"/>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2">
    <w:name w:val="ListLabel 92"/>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3">
    <w:name w:val="ListLabel 93"/>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4">
    <w:name w:val="ListLabel 94"/>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5">
    <w:name w:val="ListLabel 95"/>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6">
    <w:name w:val="ListLabel 96"/>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7">
    <w:name w:val="ListLabel 97"/>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8">
    <w:name w:val="ListLabel 98"/>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99">
    <w:name w:val="ListLabel 99"/>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00">
    <w:name w:val="ListLabel 100"/>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01">
    <w:name w:val="ListLabel 101"/>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02">
    <w:name w:val="ListLabel 102"/>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03">
    <w:name w:val="ListLabel 103"/>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04">
    <w:name w:val="ListLabel 104"/>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05">
    <w:name w:val="ListLabel 105"/>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06">
    <w:name w:val="ListLabel 106"/>
    <w:qFormat/>
    <w:rPr>
      <w:rFonts w:ascii="Calibri" w:hAnsi="Calibri" w:eastAsia="Arial Unicode MS" w:cs="Arial Unicode MS"/>
      <w:b w:val="false"/>
      <w:bCs w:val="false"/>
      <w:i w:val="false"/>
      <w:iCs w:val="false"/>
      <w:caps w:val="false"/>
      <w:smallCaps w:val="false"/>
      <w:strike w:val="false"/>
      <w:dstrike w:val="false"/>
      <w:color w:val="000000"/>
      <w:spacing w:val="0"/>
      <w:w w:val="100"/>
      <w:kern w:val="0"/>
      <w:position w:val="0"/>
      <w:sz w:val="22"/>
      <w:sz w:val="22"/>
      <w:vertAlign w:val="baseline"/>
    </w:rPr>
  </w:style>
  <w:style w:type="character" w:styleId="ListLabel107">
    <w:name w:val="ListLabel 107"/>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08">
    <w:name w:val="ListLabel 108"/>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09">
    <w:name w:val="ListLabel 109"/>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0">
    <w:name w:val="ListLabel 110"/>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1">
    <w:name w:val="ListLabel 111"/>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2">
    <w:name w:val="ListLabel 112"/>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3">
    <w:name w:val="ListLabel 113"/>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4">
    <w:name w:val="ListLabel 114"/>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5">
    <w:name w:val="ListLabel 115"/>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6">
    <w:name w:val="ListLabel 116"/>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7">
    <w:name w:val="ListLabel 117"/>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8">
    <w:name w:val="ListLabel 118"/>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19">
    <w:name w:val="ListLabel 119"/>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20">
    <w:name w:val="ListLabel 120"/>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21">
    <w:name w:val="ListLabel 121"/>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22">
    <w:name w:val="ListLabel 122"/>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23">
    <w:name w:val="ListLabel 123"/>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24">
    <w:name w:val="ListLabel 124"/>
    <w:qFormat/>
    <w:rPr>
      <w:rFonts w:eastAsia="Arial Unicode MS" w:cs="Arial Unicode MS"/>
      <w:b/>
      <w:bCs w:val="false"/>
      <w:i w:val="false"/>
      <w:iCs w:val="false"/>
      <w:caps w:val="false"/>
      <w:smallCaps w:val="false"/>
      <w:strike w:val="false"/>
      <w:dstrike w:val="false"/>
      <w:color w:val="000000"/>
      <w:spacing w:val="0"/>
      <w:w w:val="100"/>
      <w:kern w:val="0"/>
      <w:position w:val="0"/>
      <w:sz w:val="22"/>
      <w:vertAlign w:val="baseline"/>
    </w:rPr>
  </w:style>
  <w:style w:type="character" w:styleId="ListLabel125">
    <w:name w:val="ListLabel 125"/>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26">
    <w:name w:val="ListLabel 126"/>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27">
    <w:name w:val="ListLabel 127"/>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28">
    <w:name w:val="ListLabel 128"/>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29">
    <w:name w:val="ListLabel 129"/>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0">
    <w:name w:val="ListLabel 130"/>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1">
    <w:name w:val="ListLabel 131"/>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2">
    <w:name w:val="ListLabel 132"/>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3">
    <w:name w:val="ListLabel 133"/>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4">
    <w:name w:val="ListLabel 134"/>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5">
    <w:name w:val="ListLabel 135"/>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6">
    <w:name w:val="ListLabel 136"/>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7">
    <w:name w:val="ListLabel 137"/>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8">
    <w:name w:val="ListLabel 138"/>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39">
    <w:name w:val="ListLabel 139"/>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0">
    <w:name w:val="ListLabel 140"/>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1">
    <w:name w:val="ListLabel 141"/>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2">
    <w:name w:val="ListLabel 142"/>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3">
    <w:name w:val="ListLabel 143"/>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4">
    <w:name w:val="ListLabel 144"/>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5">
    <w:name w:val="ListLabel 145"/>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6">
    <w:name w:val="ListLabel 146"/>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7">
    <w:name w:val="ListLabel 147"/>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8">
    <w:name w:val="ListLabel 148"/>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49">
    <w:name w:val="ListLabel 149"/>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50">
    <w:name w:val="ListLabel 150"/>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51">
    <w:name w:val="ListLabel 151"/>
    <w:qFormat/>
    <w:rPr>
      <w:rFonts w:cs="Courier New"/>
    </w:rPr>
  </w:style>
  <w:style w:type="character" w:styleId="ListLabel152">
    <w:name w:val="ListLabel 152"/>
    <w:qFormat/>
    <w:rPr>
      <w:rFonts w:cs="Courier New"/>
    </w:rPr>
  </w:style>
  <w:style w:type="character" w:styleId="ListLabel153">
    <w:name w:val="ListLabel 153"/>
    <w:qFormat/>
    <w:rPr>
      <w:rFonts w:cs="Courier New"/>
    </w:rPr>
  </w:style>
  <w:style w:type="character" w:styleId="ListLabel154">
    <w:name w:val="ListLabel 154"/>
    <w:qFormat/>
    <w:rPr>
      <w:rFonts w:cs="Courier New"/>
    </w:rPr>
  </w:style>
  <w:style w:type="character" w:styleId="ListLabel155">
    <w:name w:val="ListLabel 155"/>
    <w:qFormat/>
    <w:rPr>
      <w:rFonts w:cs="Courier New"/>
    </w:rPr>
  </w:style>
  <w:style w:type="character" w:styleId="ListLabel156">
    <w:name w:val="ListLabel 156"/>
    <w:qFormat/>
    <w:rPr>
      <w:rFonts w:cs="Courier New"/>
    </w:rPr>
  </w:style>
  <w:style w:type="character" w:styleId="ListLabel157">
    <w:name w:val="ListLabel 157"/>
    <w:qFormat/>
    <w:rPr>
      <w:b/>
      <w:bCs w:val="false"/>
      <w:i w:val="false"/>
      <w:iCs w:val="false"/>
      <w:caps w:val="false"/>
      <w:smallCaps w:val="false"/>
      <w:strike w:val="false"/>
      <w:dstrike w:val="false"/>
      <w:color w:val="000000"/>
      <w:spacing w:val="0"/>
      <w:w w:val="100"/>
      <w:kern w:val="0"/>
      <w:position w:val="0"/>
      <w:sz w:val="22"/>
      <w:vertAlign w:val="baseline"/>
    </w:rPr>
  </w:style>
  <w:style w:type="character" w:styleId="ListLabel158">
    <w:name w:val="ListLabel 158"/>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59">
    <w:name w:val="ListLabel 159"/>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60">
    <w:name w:val="ListLabel 160"/>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61">
    <w:name w:val="ListLabel 161"/>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62">
    <w:name w:val="ListLabel 162"/>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63">
    <w:name w:val="ListLabel 163"/>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64">
    <w:name w:val="ListLabel 164"/>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65">
    <w:name w:val="ListLabel 165"/>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66">
    <w:name w:val="ListLabel 166"/>
    <w:qFormat/>
    <w:rPr>
      <w:rFonts w:cs="Courier New"/>
    </w:rPr>
  </w:style>
  <w:style w:type="character" w:styleId="ListLabel167">
    <w:name w:val="ListLabel 167"/>
    <w:qFormat/>
    <w:rPr>
      <w:rFonts w:cs="Courier New"/>
    </w:rPr>
  </w:style>
  <w:style w:type="character" w:styleId="ListLabel168">
    <w:name w:val="ListLabel 168"/>
    <w:qFormat/>
    <w:rPr>
      <w:rFonts w:cs="Courier New"/>
    </w:rPr>
  </w:style>
  <w:style w:type="character" w:styleId="ListLabel169">
    <w:name w:val="ListLabel 169"/>
    <w:qFormat/>
    <w:rPr>
      <w:rFonts w:cs="Courier New"/>
    </w:rPr>
  </w:style>
  <w:style w:type="character" w:styleId="ListLabel170">
    <w:name w:val="ListLabel 170"/>
    <w:qFormat/>
    <w:rPr>
      <w:rFonts w:cs="Courier New"/>
    </w:rPr>
  </w:style>
  <w:style w:type="character" w:styleId="ListLabel171">
    <w:name w:val="ListLabel 171"/>
    <w:qFormat/>
    <w:rPr>
      <w:rFonts w:cs="Courier New"/>
    </w:rPr>
  </w:style>
  <w:style w:type="character" w:styleId="ListLabel172">
    <w:name w:val="ListLabel 172"/>
    <w:qFormat/>
    <w:rPr>
      <w:rFonts w:cs="Courier New"/>
    </w:rPr>
  </w:style>
  <w:style w:type="character" w:styleId="ListLabel173">
    <w:name w:val="ListLabel 173"/>
    <w:qFormat/>
    <w:rPr>
      <w:rFonts w:cs="Courier New"/>
    </w:rPr>
  </w:style>
  <w:style w:type="character" w:styleId="ListLabel174">
    <w:name w:val="ListLabel 174"/>
    <w:qFormat/>
    <w:rPr>
      <w:rFonts w:cs="Courier New"/>
    </w:rPr>
  </w:style>
  <w:style w:type="character" w:styleId="ListLabel175">
    <w:name w:val="ListLabel 175"/>
    <w:qFormat/>
    <w:rPr>
      <w:rFonts w:cs="Courier New"/>
    </w:rPr>
  </w:style>
  <w:style w:type="character" w:styleId="ListLabel176">
    <w:name w:val="ListLabel 176"/>
    <w:qFormat/>
    <w:rPr>
      <w:rFonts w:cs="Courier New"/>
    </w:rPr>
  </w:style>
  <w:style w:type="character" w:styleId="ListLabel177">
    <w:name w:val="ListLabel 177"/>
    <w:qFormat/>
    <w:rPr>
      <w:rFonts w:cs="Courier New"/>
    </w:rPr>
  </w:style>
  <w:style w:type="character" w:styleId="ListLabel178">
    <w:name w:val="ListLabel 178"/>
    <w:qFormat/>
    <w:rPr>
      <w:rFonts w:cs="Courier New"/>
    </w:rPr>
  </w:style>
  <w:style w:type="character" w:styleId="ListLabel179">
    <w:name w:val="ListLabel 179"/>
    <w:qFormat/>
    <w:rPr>
      <w:rFonts w:cs="Courier New"/>
    </w:rPr>
  </w:style>
  <w:style w:type="character" w:styleId="ListLabel180">
    <w:name w:val="ListLabel 180"/>
    <w:qFormat/>
    <w:rPr>
      <w:rFonts w:cs="Courier New"/>
    </w:rPr>
  </w:style>
  <w:style w:type="character" w:styleId="ListLabel181">
    <w:name w:val="ListLabel 181"/>
    <w:qFormat/>
    <w:rPr>
      <w:rFonts w:cs="Courier New"/>
    </w:rPr>
  </w:style>
  <w:style w:type="character" w:styleId="ListLabel182">
    <w:name w:val="ListLabel 182"/>
    <w:qFormat/>
    <w:rPr>
      <w:rFonts w:cs="Courier New"/>
    </w:rPr>
  </w:style>
  <w:style w:type="character" w:styleId="ListLabel183">
    <w:name w:val="ListLabel 183"/>
    <w:qFormat/>
    <w:rPr>
      <w:rFonts w:cs="Courier New"/>
    </w:rPr>
  </w:style>
  <w:style w:type="character" w:styleId="ListLabel184">
    <w:name w:val="ListLabel 184"/>
    <w:qFormat/>
    <w:rPr>
      <w:rFonts w:cs="Courier New"/>
    </w:rPr>
  </w:style>
  <w:style w:type="character" w:styleId="ListLabel185">
    <w:name w:val="ListLabel 185"/>
    <w:qFormat/>
    <w:rPr>
      <w:rFonts w:cs="Courier New"/>
    </w:rPr>
  </w:style>
  <w:style w:type="character" w:styleId="ListLabel186">
    <w:name w:val="ListLabel 186"/>
    <w:qFormat/>
    <w:rPr>
      <w:rFonts w:cs="Courier New"/>
    </w:rPr>
  </w:style>
  <w:style w:type="character" w:styleId="ListLabel187">
    <w:name w:val="ListLabel 187"/>
    <w:qFormat/>
    <w:rPr>
      <w:rFonts w:cs="Courier New"/>
    </w:rPr>
  </w:style>
  <w:style w:type="character" w:styleId="ListLabel188">
    <w:name w:val="ListLabel 188"/>
    <w:qFormat/>
    <w:rPr>
      <w:rFonts w:cs="Courier New"/>
    </w:rPr>
  </w:style>
  <w:style w:type="character" w:styleId="ListLabel189">
    <w:name w:val="ListLabel 189"/>
    <w:qFormat/>
    <w:rPr>
      <w:rFonts w:cs="Courier New"/>
    </w:rPr>
  </w:style>
  <w:style w:type="character" w:styleId="ListLabel190">
    <w:name w:val="ListLabel 190"/>
    <w:qFormat/>
    <w:rPr>
      <w:b/>
      <w:bCs w:val="false"/>
      <w:i w:val="false"/>
      <w:iCs w:val="false"/>
      <w:caps w:val="false"/>
      <w:smallCaps w:val="false"/>
      <w:strike w:val="false"/>
      <w:dstrike w:val="false"/>
      <w:color w:val="000000"/>
      <w:spacing w:val="0"/>
      <w:w w:val="100"/>
      <w:kern w:val="0"/>
      <w:position w:val="0"/>
      <w:sz w:val="22"/>
      <w:vertAlign w:val="baseline"/>
    </w:rPr>
  </w:style>
  <w:style w:type="character" w:styleId="ListLabel191">
    <w:name w:val="ListLabel 191"/>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92">
    <w:name w:val="ListLabel 192"/>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93">
    <w:name w:val="ListLabel 193"/>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94">
    <w:name w:val="ListLabel 194"/>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95">
    <w:name w:val="ListLabel 195"/>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96">
    <w:name w:val="ListLabel 196"/>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97">
    <w:name w:val="ListLabel 197"/>
    <w:qFormat/>
    <w:rPr>
      <w:rFonts w:eastAsia="Wingdings" w:cs="Wingding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98">
    <w:name w:val="ListLabel 198"/>
    <w:qFormat/>
    <w:rPr>
      <w:rFonts w:eastAsia="Arial Unicode MS" w:cs="Arial Unicode MS"/>
      <w:b w:val="false"/>
      <w:bCs w:val="false"/>
      <w:i w:val="false"/>
      <w:iCs w:val="false"/>
      <w:caps w:val="false"/>
      <w:smallCaps w:val="false"/>
      <w:strike w:val="false"/>
      <w:dstrike w:val="false"/>
      <w:color w:val="000000"/>
      <w:spacing w:val="0"/>
      <w:w w:val="100"/>
      <w:kern w:val="0"/>
      <w:position w:val="0"/>
      <w:sz w:val="22"/>
      <w:vertAlign w:val="baseline"/>
    </w:rPr>
  </w:style>
  <w:style w:type="character" w:styleId="ListLabel199">
    <w:name w:val="ListLabel 199"/>
    <w:qFormat/>
    <w:rPr/>
  </w:style>
  <w:style w:type="character" w:styleId="ListLabel200">
    <w:name w:val="ListLabel 200"/>
    <w:qFormat/>
    <w:rPr>
      <w:u w:val="none" w:color="404040"/>
      <w:lang w:val="de-DE"/>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qFormat/>
    <w:rsid w:val="00b876ca"/>
    <w:pPr>
      <w:widowControl/>
      <w:pBdr/>
      <w:bidi w:val="0"/>
      <w:spacing w:lineRule="auto" w:line="276" w:before="0" w:after="200"/>
      <w:ind w:left="720" w:hanging="0"/>
      <w:jc w:val="left"/>
    </w:pPr>
    <w:rPr>
      <w:rFonts w:ascii="Calibri" w:hAnsi="Calibri" w:eastAsia="Calibri" w:cs="Calibri"/>
      <w:color w:val="000000"/>
      <w:kern w:val="0"/>
      <w:sz w:val="22"/>
      <w:szCs w:val="22"/>
      <w:u w:val="none" w:color="000000"/>
      <w:lang w:eastAsia="fr-FR" w:val="fr-FR" w:bidi="ar-SA"/>
    </w:rPr>
  </w:style>
  <w:style w:type="paragraph" w:styleId="Corps" w:customStyle="1">
    <w:name w:val="Corps"/>
    <w:qFormat/>
    <w:rsid w:val="007f6b36"/>
    <w:pPr>
      <w:widowControl/>
      <w:pBdr/>
      <w:bidi w:val="0"/>
      <w:spacing w:lineRule="auto" w:line="276" w:before="0" w:after="200"/>
      <w:jc w:val="left"/>
    </w:pPr>
    <w:rPr>
      <w:rFonts w:ascii="Calibri" w:hAnsi="Calibri" w:eastAsia="Calibri" w:cs="Calibri"/>
      <w:color w:val="000000"/>
      <w:kern w:val="0"/>
      <w:sz w:val="22"/>
      <w:szCs w:val="22"/>
      <w:u w:val="none" w:color="000000"/>
      <w:lang w:val="de-DE" w:eastAsia="fr-FR" w:bidi="ar-SA"/>
    </w:rPr>
  </w:style>
  <w:style w:type="paragraph" w:styleId="Entte">
    <w:name w:val="Header"/>
    <w:basedOn w:val="Normal"/>
    <w:link w:val="En-tteCar"/>
    <w:unhideWhenUsed/>
    <w:rsid w:val="007f6b36"/>
    <w:pPr>
      <w:tabs>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7f6b36"/>
    <w:pPr>
      <w:tabs>
        <w:tab w:val="center" w:pos="4536" w:leader="none"/>
        <w:tab w:val="right" w:pos="9072" w:leader="none"/>
      </w:tabs>
      <w:spacing w:lineRule="auto" w:line="240" w:before="0" w:after="0"/>
    </w:pPr>
    <w:rPr/>
  </w:style>
  <w:style w:type="paragraph" w:styleId="BalloonText">
    <w:name w:val="Balloon Text"/>
    <w:basedOn w:val="Normal"/>
    <w:link w:val="TextedebullesCar"/>
    <w:uiPriority w:val="99"/>
    <w:semiHidden/>
    <w:unhideWhenUsed/>
    <w:qFormat/>
    <w:rsid w:val="00f06122"/>
    <w:pPr>
      <w:spacing w:lineRule="auto" w:line="240" w:before="0" w:after="0"/>
    </w:pPr>
    <w:rPr>
      <w:rFonts w:ascii="Tahoma" w:hAnsi="Tahoma" w:cs="Tahoma"/>
      <w:sz w:val="16"/>
      <w:szCs w:val="16"/>
    </w:rPr>
  </w:style>
  <w:style w:type="paragraph" w:styleId="Standard" w:customStyle="1">
    <w:name w:val="Standard"/>
    <w:qFormat/>
    <w:rsid w:val="001a0a32"/>
    <w:pPr>
      <w:widowControl/>
      <w:suppressAutoHyphens w:val="true"/>
      <w:bidi w:val="0"/>
      <w:spacing w:lineRule="auto" w:line="240" w:before="0" w:after="0"/>
      <w:jc w:val="left"/>
      <w:textAlignment w:val="baseline"/>
    </w:pPr>
    <w:rPr>
      <w:rFonts w:ascii="Liberation Serif" w:hAnsi="Liberation Serif" w:eastAsia="SimSun" w:cs="Arial"/>
      <w:color w:val="auto"/>
      <w:kern w:val="2"/>
      <w:sz w:val="24"/>
      <w:szCs w:val="24"/>
      <w:lang w:eastAsia="zh-CN" w:bidi="hi-IN" w:val="fr-FR"/>
    </w:rPr>
  </w:style>
  <w:style w:type="paragraph" w:styleId="Contenudecadre">
    <w:name w:val="Contenu de cadre"/>
    <w:basedOn w:val="Normal"/>
    <w:qFormat/>
    <w:pPr/>
    <w:rPr/>
  </w:style>
  <w:style w:type="numbering" w:styleId="NoList" w:default="1">
    <w:name w:val="No List"/>
    <w:uiPriority w:val="99"/>
    <w:semiHidden/>
    <w:unhideWhenUsed/>
    <w:qFormat/>
  </w:style>
  <w:style w:type="numbering" w:styleId="Style4import" w:customStyle="1">
    <w:name w:val="Style 4 importé"/>
    <w:qFormat/>
    <w:rsid w:val="00b876ca"/>
  </w:style>
  <w:style w:type="numbering" w:styleId="Style2import" w:customStyle="1">
    <w:name w:val="Style 2 importé"/>
    <w:qFormat/>
    <w:rsid w:val="00603c61"/>
  </w:style>
  <w:style w:type="numbering" w:styleId="Style12import" w:customStyle="1">
    <w:name w:val="Style 12 importé"/>
    <w:qFormat/>
    <w:rsid w:val="00f06122"/>
  </w:style>
  <w:style w:type="numbering" w:styleId="Style13import" w:customStyle="1">
    <w:name w:val="Style 13 importé"/>
    <w:qFormat/>
    <w:rsid w:val="00f06122"/>
  </w:style>
  <w:style w:type="numbering" w:styleId="Style14import" w:customStyle="1">
    <w:name w:val="Style 14 importé"/>
    <w:qFormat/>
    <w:rsid w:val="00f06122"/>
  </w:style>
  <w:style w:type="numbering" w:styleId="Style15import" w:customStyle="1">
    <w:name w:val="Style 15 importé"/>
    <w:qFormat/>
    <w:rsid w:val="00f06122"/>
  </w:style>
  <w:style w:type="numbering" w:styleId="Style16import" w:customStyle="1">
    <w:name w:val="Style 16 importé"/>
    <w:qFormat/>
    <w:rsid w:val="00f06122"/>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octeur.guierre@gmail.com"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hyperlink" Target="https://www.occitanie.paps.sante.fr/les-aides-linstallation-32?rubrique=10266&amp;parent=10268" TargetMode="External"/><Relationship Id="rId13" Type="http://schemas.openxmlformats.org/officeDocument/2006/relationships/hyperlink" Target="mailto:docteur.guierre@gmail.com" TargetMode="External"/><Relationship Id="rId14" Type="http://schemas.openxmlformats.org/officeDocument/2006/relationships/hyperlink" Target="mailto:mairie.pampelonne@wanadoo.fr" TargetMode="External"/><Relationship Id="rId15" Type="http://schemas.openxmlformats.org/officeDocument/2006/relationships/hyperlink" Target="mailto:david.szatny@wanadoo.fr" TargetMode="External"/><Relationship Id="rId16" Type="http://schemas.openxmlformats.org/officeDocument/2006/relationships/hyperlink" Target="mailto:baptiste.laplaze@tarn.fr" TargetMode="External"/><Relationship Id="rId17" Type="http://schemas.openxmlformats.org/officeDocument/2006/relationships/hyperlink" Target="mailto:v.huc@3c-s.fr" TargetMode="External"/><Relationship Id="rId18" Type="http://schemas.openxmlformats.org/officeDocument/2006/relationships/header" Target="head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LibreOffice/6.0.7.3$Windows_X86_64 LibreOffice_project/dc89aa7a9eabfd848af146d5086077aeed2ae4a5</Application>
  <Pages>6</Pages>
  <Words>1108</Words>
  <Characters>6361</Characters>
  <CharactersWithSpaces>7608</CharactersWithSpaces>
  <Paragraphs>104</Paragraphs>
  <Company>Département du Tarn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2020-12-15T14:17:00Z</dcterms:created>
  <dc:creator>Virginie Huc</dc:creator>
  <dc:description/>
  <dc:language>fr-FR</dc:language>
  <cp:lastModifiedBy>admin</cp:lastModifiedBy>
  <dcterms:modified xsi:type="dcterms:W3CDTF">2020-12-15T14:17:00Z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Département du Tarn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